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2590"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p>
    <w:p w14:paraId="7D8CE6F1" w14:textId="77777777" w:rsidR="00097065" w:rsidRPr="00097065" w:rsidRDefault="00097065" w:rsidP="00097065">
      <w:pPr>
        <w:spacing w:after="0" w:line="240" w:lineRule="auto"/>
        <w:jc w:val="both"/>
        <w:rPr>
          <w:rFonts w:ascii="Times New Roman" w:eastAsia="Times New Roman" w:hAnsi="Times New Roman" w:cs="Times New Roman"/>
          <w:b/>
          <w:bCs/>
          <w:i/>
          <w:sz w:val="32"/>
          <w:szCs w:val="32"/>
          <w:u w:val="single"/>
        </w:rPr>
      </w:pPr>
      <w:r w:rsidRPr="00097065">
        <w:rPr>
          <w:rFonts w:ascii="Times New Roman" w:eastAsia="Times New Roman" w:hAnsi="Times New Roman" w:cs="Times New Roman"/>
          <w:b/>
          <w:bCs/>
          <w:i/>
          <w:sz w:val="32"/>
          <w:szCs w:val="32"/>
          <w:u w:val="single"/>
        </w:rPr>
        <w:t>Correspondances </w:t>
      </w:r>
    </w:p>
    <w:p w14:paraId="21849F64" w14:textId="77777777" w:rsidR="00097065" w:rsidRPr="00097065" w:rsidRDefault="00097065" w:rsidP="00097065">
      <w:pPr>
        <w:spacing w:after="0" w:line="240" w:lineRule="auto"/>
        <w:jc w:val="both"/>
        <w:rPr>
          <w:rFonts w:ascii="Times New Roman" w:eastAsia="Times New Roman" w:hAnsi="Times New Roman" w:cs="Times New Roman"/>
          <w:b/>
          <w:bCs/>
          <w:i/>
          <w:sz w:val="32"/>
          <w:szCs w:val="32"/>
        </w:rPr>
      </w:pPr>
    </w:p>
    <w:p w14:paraId="77E39245" w14:textId="77777777" w:rsidR="00097065" w:rsidRPr="00097065" w:rsidRDefault="00097065" w:rsidP="00097065">
      <w:pPr>
        <w:spacing w:after="0" w:line="240" w:lineRule="auto"/>
        <w:rPr>
          <w:rFonts w:ascii="Times New Roman" w:eastAsia="Times New Roman" w:hAnsi="Times New Roman" w:cs="Times New Roman"/>
          <w:sz w:val="24"/>
          <w:szCs w:val="24"/>
        </w:rPr>
      </w:pPr>
      <w:bookmarkStart w:id="0" w:name="_Hlk95997443"/>
      <w:r w:rsidRPr="00097065">
        <w:rPr>
          <w:rFonts w:ascii="Times New Roman" w:eastAsia="Times New Roman" w:hAnsi="Times New Roman" w:cs="Times New Roman"/>
          <w:sz w:val="24"/>
          <w:szCs w:val="24"/>
        </w:rPr>
        <w:t>[</w:t>
      </w:r>
      <w:r w:rsidRPr="00097065">
        <w:rPr>
          <w:rFonts w:ascii="Times New Roman" w:eastAsia="Times New Roman" w:hAnsi="Times New Roman" w:cs="Times New Roman"/>
          <w:b/>
          <w:color w:val="70AD47"/>
          <w:sz w:val="24"/>
          <w:szCs w:val="24"/>
        </w:rPr>
        <w:t>Extrait</w:t>
      </w:r>
      <w:r w:rsidRPr="00097065">
        <w:rPr>
          <w:rFonts w:ascii="Times New Roman" w:eastAsia="Times New Roman" w:hAnsi="Times New Roman" w:cs="Times New Roman"/>
          <w:sz w:val="24"/>
          <w:szCs w:val="24"/>
        </w:rPr>
        <w:t>]</w:t>
      </w:r>
    </w:p>
    <w:p w14:paraId="706F6430" w14:textId="77777777" w:rsidR="00097065" w:rsidRPr="00097065" w:rsidRDefault="00097065" w:rsidP="00097065">
      <w:pPr>
        <w:spacing w:after="0" w:line="240" w:lineRule="auto"/>
        <w:rPr>
          <w:rFonts w:ascii="Times New Roman" w:eastAsia="Times New Roman" w:hAnsi="Times New Roman" w:cs="Times New Roman"/>
          <w:sz w:val="24"/>
          <w:szCs w:val="24"/>
        </w:rPr>
      </w:pPr>
    </w:p>
    <w:p w14:paraId="7C6380D7" w14:textId="77777777" w:rsidR="00097065" w:rsidRPr="00097065" w:rsidRDefault="00097065" w:rsidP="00097065">
      <w:pPr>
        <w:jc w:val="both"/>
        <w:rPr>
          <w:rFonts w:ascii="Calibri" w:eastAsia="Calibri" w:hAnsi="Calibri" w:cs="Times New Roman"/>
          <w:b/>
          <w:sz w:val="32"/>
          <w:szCs w:val="32"/>
        </w:rPr>
      </w:pPr>
      <w:r w:rsidRPr="00097065">
        <w:rPr>
          <w:rFonts w:ascii="Calibri" w:eastAsia="Calibri" w:hAnsi="Calibri" w:cs="Times New Roman"/>
          <w:b/>
          <w:sz w:val="32"/>
          <w:szCs w:val="32"/>
        </w:rPr>
        <w:t xml:space="preserve">Bonjour à tous…  Vous ne rêvez pas… c’est bien l’un des poèmes les plus cryptiques du recueil poétique </w:t>
      </w:r>
      <w:r w:rsidRPr="00097065">
        <w:rPr>
          <w:rFonts w:ascii="Calibri" w:eastAsia="Calibri" w:hAnsi="Calibri" w:cs="Times New Roman"/>
          <w:b/>
          <w:i/>
          <w:iCs/>
          <w:sz w:val="32"/>
          <w:szCs w:val="32"/>
        </w:rPr>
        <w:t>Les Fleurs du Mal</w:t>
      </w:r>
      <w:r w:rsidRPr="00097065">
        <w:rPr>
          <w:rFonts w:ascii="Calibri" w:eastAsia="Calibri" w:hAnsi="Calibri" w:cs="Times New Roman"/>
          <w:b/>
          <w:sz w:val="32"/>
          <w:szCs w:val="32"/>
        </w:rPr>
        <w:t xml:space="preserve"> que nous allons aujourd’hui aborder : un poème commenté à de très nombreuses reprises… Un poème au tout début du recueil et qui pourrait s’envisager comme une proposition. Une proposition d’offrir à son lecteur une sorte de grille de lecture pour mieux comprendre et appréhender le génie de son auteur… </w:t>
      </w:r>
    </w:p>
    <w:p w14:paraId="1052BE9B" w14:textId="77777777" w:rsidR="00097065" w:rsidRPr="00097065" w:rsidRDefault="00097065" w:rsidP="00097065">
      <w:pPr>
        <w:jc w:val="both"/>
        <w:rPr>
          <w:rFonts w:ascii="Calibri" w:eastAsia="Calibri" w:hAnsi="Calibri" w:cs="Times New Roman"/>
          <w:b/>
          <w:color w:val="70AD47"/>
          <w:sz w:val="26"/>
          <w:szCs w:val="26"/>
        </w:rPr>
      </w:pPr>
      <w:r w:rsidRPr="00097065">
        <w:rPr>
          <w:rFonts w:ascii="Calibri" w:eastAsia="Calibri" w:hAnsi="Calibri" w:cs="Times New Roman"/>
          <w:b/>
          <w:color w:val="70AD47"/>
          <w:sz w:val="26"/>
          <w:szCs w:val="26"/>
        </w:rPr>
        <w:t>[Qu’est-ce que ce truc ?]</w:t>
      </w:r>
    </w:p>
    <w:p w14:paraId="5166F595"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Ce truc, justement, c’est ce que l’on appelle le « génie baudelairien ». Et le génie baudelairien, c’est quoi ? C’est proposer une autre vision de la poésie…</w:t>
      </w:r>
    </w:p>
    <w:p w14:paraId="75E83496" w14:textId="77777777" w:rsidR="00097065" w:rsidRPr="00097065" w:rsidRDefault="00097065" w:rsidP="00097065">
      <w:pPr>
        <w:jc w:val="both"/>
        <w:rPr>
          <w:rFonts w:ascii="Calibri" w:eastAsia="Calibri" w:hAnsi="Calibri" w:cs="Times New Roman"/>
          <w:b/>
          <w:color w:val="70AD47"/>
          <w:sz w:val="32"/>
          <w:szCs w:val="32"/>
        </w:rPr>
      </w:pPr>
      <w:r w:rsidRPr="00097065">
        <w:rPr>
          <w:rFonts w:ascii="Calibri" w:eastAsia="Calibri" w:hAnsi="Calibri" w:cs="Times New Roman"/>
          <w:b/>
          <w:color w:val="70AD47"/>
          <w:sz w:val="32"/>
          <w:szCs w:val="32"/>
        </w:rPr>
        <w:t>[Est-ce que tu aimes la poésie ? Les inconnus]</w:t>
      </w:r>
    </w:p>
    <w:p w14:paraId="68364810"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Une poésie qui se vivrait désormais, non plus comme une obligation de répéter sempiternellement les mêmes idéaux classiques de beauté tels les paysages de campagne, l’innocence des jeunes filles frêles, nobles et bien nées… mais comme une expérience. Une expérience où le Beau se débarrasserait de la Morale. Un « beau » qui pourrait tout aussi bien aller vers la beauté du diable, mais aussi celle des miséreux/laissés pour compte et autres bizarreries parfois choquantes dont Baudelaire avait le secret…</w:t>
      </w:r>
    </w:p>
    <w:p w14:paraId="05778B79" w14:textId="77777777" w:rsidR="00097065" w:rsidRPr="00097065" w:rsidRDefault="00097065" w:rsidP="00097065">
      <w:pPr>
        <w:jc w:val="both"/>
        <w:rPr>
          <w:rFonts w:ascii="Calibri" w:eastAsia="Calibri" w:hAnsi="Calibri" w:cs="Times New Roman"/>
          <w:b/>
          <w:color w:val="70AD47"/>
          <w:sz w:val="32"/>
          <w:szCs w:val="32"/>
        </w:rPr>
      </w:pPr>
      <w:r w:rsidRPr="00097065">
        <w:rPr>
          <w:rFonts w:ascii="Calibri" w:eastAsia="Calibri" w:hAnsi="Calibri" w:cs="Times New Roman"/>
          <w:b/>
          <w:color w:val="70AD47"/>
          <w:sz w:val="32"/>
          <w:szCs w:val="32"/>
        </w:rPr>
        <w:t>[Personne qui pète]</w:t>
      </w:r>
    </w:p>
    <w:p w14:paraId="562E4585"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Et pour se brancher/connecter à cette drôle de façon de penser, le poète vous invite ici à comprendre cette lecture du monde poétique, trouble et si particulière en vous confrontant au poème « </w:t>
      </w:r>
      <w:r w:rsidRPr="00097065">
        <w:rPr>
          <w:rFonts w:ascii="Calibri" w:eastAsia="Calibri" w:hAnsi="Calibri" w:cs="Times New Roman"/>
          <w:b/>
          <w:i/>
          <w:iCs/>
          <w:color w:val="000000"/>
          <w:sz w:val="32"/>
          <w:szCs w:val="32"/>
        </w:rPr>
        <w:t>Correspondances</w:t>
      </w:r>
      <w:r w:rsidRPr="00097065">
        <w:rPr>
          <w:rFonts w:ascii="Calibri" w:eastAsia="Calibri" w:hAnsi="Calibri" w:cs="Times New Roman"/>
          <w:b/>
          <w:color w:val="000000"/>
          <w:sz w:val="32"/>
          <w:szCs w:val="32"/>
        </w:rPr>
        <w:t xml:space="preserve"> » … </w:t>
      </w:r>
    </w:p>
    <w:p w14:paraId="482DF1BB"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w:t>
      </w:r>
      <w:r w:rsidRPr="00097065">
        <w:rPr>
          <w:rFonts w:ascii="Calibri" w:eastAsia="Calibri" w:hAnsi="Calibri" w:cs="Times New Roman"/>
          <w:b/>
          <w:color w:val="70AD47"/>
          <w:sz w:val="32"/>
          <w:szCs w:val="32"/>
        </w:rPr>
        <w:t>D’accord</w:t>
      </w:r>
      <w:r w:rsidRPr="00097065">
        <w:rPr>
          <w:rFonts w:ascii="Calibri" w:eastAsia="Calibri" w:hAnsi="Calibri" w:cs="Times New Roman"/>
          <w:b/>
          <w:color w:val="000000"/>
          <w:sz w:val="32"/>
          <w:szCs w:val="32"/>
        </w:rPr>
        <w:t>]</w:t>
      </w:r>
    </w:p>
    <w:p w14:paraId="259F7AC9"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lastRenderedPageBreak/>
        <w:t xml:space="preserve">Dites-vous donc bien que vous </w:t>
      </w:r>
      <w:proofErr w:type="gramStart"/>
      <w:r w:rsidRPr="00097065">
        <w:rPr>
          <w:rFonts w:ascii="Calibri" w:eastAsia="Calibri" w:hAnsi="Calibri" w:cs="Times New Roman"/>
          <w:b/>
          <w:color w:val="000000"/>
          <w:sz w:val="32"/>
          <w:szCs w:val="32"/>
        </w:rPr>
        <w:t>avez</w:t>
      </w:r>
      <w:proofErr w:type="gramEnd"/>
      <w:r w:rsidRPr="00097065">
        <w:rPr>
          <w:rFonts w:ascii="Calibri" w:eastAsia="Calibri" w:hAnsi="Calibri" w:cs="Times New Roman"/>
          <w:b/>
          <w:color w:val="000000"/>
          <w:sz w:val="32"/>
          <w:szCs w:val="32"/>
        </w:rPr>
        <w:t xml:space="preserve"> affaire à un poème, quoi qu’on en dise, extrêmement riche et représentant parfaitement la quintessence de ce que l’on appelle aujourd’hui « le symbolisme ». Le symbolisme, c’est quoi ?</w:t>
      </w:r>
    </w:p>
    <w:p w14:paraId="7236416A" w14:textId="77777777" w:rsidR="00097065" w:rsidRPr="00097065" w:rsidRDefault="00097065" w:rsidP="00097065">
      <w:pPr>
        <w:jc w:val="both"/>
        <w:rPr>
          <w:rFonts w:ascii="Calibri" w:eastAsia="Calibri" w:hAnsi="Calibri" w:cs="Times New Roman"/>
          <w:b/>
          <w:color w:val="70AD47"/>
          <w:sz w:val="26"/>
          <w:szCs w:val="26"/>
        </w:rPr>
      </w:pPr>
      <w:r w:rsidRPr="00097065">
        <w:rPr>
          <w:rFonts w:ascii="Calibri" w:eastAsia="Calibri" w:hAnsi="Calibri" w:cs="Times New Roman"/>
          <w:b/>
          <w:color w:val="70AD47"/>
          <w:sz w:val="26"/>
          <w:szCs w:val="26"/>
        </w:rPr>
        <w:t>[Euh…]</w:t>
      </w:r>
    </w:p>
    <w:p w14:paraId="26787BE4"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Le symbolisme, c’est un mouvement artistique montrant le monde, non pas dans sa vision objective et scientifique… mais dans sa vision mystérieuse, cryptique… cachée.</w:t>
      </w:r>
    </w:p>
    <w:p w14:paraId="7735A162" w14:textId="77777777" w:rsidR="00097065" w:rsidRPr="00097065" w:rsidRDefault="00097065" w:rsidP="00097065">
      <w:pPr>
        <w:jc w:val="both"/>
        <w:rPr>
          <w:rFonts w:ascii="Calibri" w:eastAsia="Calibri" w:hAnsi="Calibri" w:cs="Calibri"/>
          <w:b/>
          <w:color w:val="000000"/>
          <w:sz w:val="32"/>
          <w:szCs w:val="32"/>
        </w:rPr>
      </w:pPr>
      <w:r w:rsidRPr="00097065">
        <w:rPr>
          <w:rFonts w:ascii="Calibri" w:eastAsia="Calibri" w:hAnsi="Calibri" w:cs="Calibri"/>
          <w:b/>
          <w:color w:val="000000"/>
          <w:sz w:val="32"/>
          <w:szCs w:val="32"/>
        </w:rPr>
        <w:t>[</w:t>
      </w:r>
      <w:r w:rsidRPr="00097065">
        <w:rPr>
          <w:rFonts w:ascii="Calibri" w:eastAsia="Calibri" w:hAnsi="Calibri" w:cs="Calibri"/>
          <w:b/>
          <w:color w:val="70AD47"/>
          <w:sz w:val="32"/>
          <w:szCs w:val="32"/>
        </w:rPr>
        <w:t>Rien compris</w:t>
      </w:r>
      <w:r w:rsidRPr="00097065">
        <w:rPr>
          <w:rFonts w:ascii="Calibri" w:eastAsia="Calibri" w:hAnsi="Calibri" w:cs="Calibri"/>
          <w:b/>
          <w:color w:val="000000"/>
          <w:sz w:val="32"/>
          <w:szCs w:val="32"/>
        </w:rPr>
        <w:t>]</w:t>
      </w:r>
    </w:p>
    <w:p w14:paraId="5F7D1859" w14:textId="77777777" w:rsidR="00097065" w:rsidRPr="00097065" w:rsidRDefault="00097065" w:rsidP="00097065">
      <w:pPr>
        <w:spacing w:before="106" w:after="0" w:line="240" w:lineRule="auto"/>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000000"/>
          <w:kern w:val="24"/>
          <w:sz w:val="32"/>
          <w:szCs w:val="32"/>
          <w:lang w:eastAsia="fr-FR"/>
        </w:rPr>
        <w:t>Que veut dire « symbole » ?</w:t>
      </w:r>
    </w:p>
    <w:p w14:paraId="5D1BEFF6" w14:textId="77777777" w:rsidR="00097065" w:rsidRPr="00097065" w:rsidRDefault="00097065" w:rsidP="00097065">
      <w:pPr>
        <w:spacing w:before="106" w:after="0" w:line="240" w:lineRule="auto"/>
        <w:jc w:val="both"/>
        <w:rPr>
          <w:rFonts w:ascii="Calibri" w:eastAsia="Times New Roman" w:hAnsi="Calibri" w:cs="Calibri"/>
          <w:b/>
          <w:bCs/>
          <w:color w:val="000000"/>
          <w:sz w:val="32"/>
          <w:szCs w:val="32"/>
          <w:lang w:eastAsia="fr-FR"/>
        </w:rPr>
      </w:pPr>
      <w:r w:rsidRPr="00097065">
        <w:rPr>
          <w:rFonts w:ascii="Calibri" w:eastAsia="Times New Roman" w:hAnsi="Calibri" w:cs="Calibri"/>
          <w:b/>
          <w:bCs/>
          <w:color w:val="000000"/>
          <w:sz w:val="32"/>
          <w:szCs w:val="32"/>
          <w:lang w:eastAsia="fr-FR"/>
        </w:rPr>
        <w:t>[</w:t>
      </w:r>
      <w:r w:rsidRPr="00097065">
        <w:rPr>
          <w:rFonts w:ascii="Calibri" w:eastAsia="Times New Roman" w:hAnsi="Calibri" w:cs="Calibri"/>
          <w:b/>
          <w:bCs/>
          <w:color w:val="70AD47"/>
          <w:sz w:val="32"/>
          <w:szCs w:val="32"/>
          <w:lang w:eastAsia="fr-FR"/>
        </w:rPr>
        <w:t>Bonne question</w:t>
      </w:r>
      <w:r w:rsidRPr="00097065">
        <w:rPr>
          <w:rFonts w:ascii="Calibri" w:eastAsia="Times New Roman" w:hAnsi="Calibri" w:cs="Calibri"/>
          <w:b/>
          <w:bCs/>
          <w:color w:val="000000"/>
          <w:sz w:val="32"/>
          <w:szCs w:val="32"/>
          <w:lang w:eastAsia="fr-FR"/>
        </w:rPr>
        <w:t>]</w:t>
      </w:r>
    </w:p>
    <w:p w14:paraId="13D1A436" w14:textId="77777777" w:rsidR="00097065" w:rsidRPr="00097065" w:rsidRDefault="00097065" w:rsidP="00097065">
      <w:pPr>
        <w:spacing w:before="106" w:after="0" w:line="240" w:lineRule="auto"/>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000000"/>
          <w:kern w:val="24"/>
          <w:sz w:val="32"/>
          <w:szCs w:val="32"/>
          <w:lang w:eastAsia="fr-FR"/>
        </w:rPr>
        <w:t>L’étymologie du mot « symbole » vient du grec « </w:t>
      </w:r>
      <w:proofErr w:type="spellStart"/>
      <w:r w:rsidRPr="00097065">
        <w:rPr>
          <w:rFonts w:ascii="Calibri" w:eastAsia="Times New Roman" w:hAnsi="Calibri" w:cs="Calibri"/>
          <w:b/>
          <w:bCs/>
          <w:i/>
          <w:iCs/>
          <w:color w:val="000000"/>
          <w:kern w:val="24"/>
          <w:sz w:val="32"/>
          <w:szCs w:val="32"/>
          <w:lang w:eastAsia="fr-FR"/>
        </w:rPr>
        <w:t>sumbellein</w:t>
      </w:r>
      <w:proofErr w:type="spellEnd"/>
      <w:r w:rsidRPr="00097065">
        <w:rPr>
          <w:rFonts w:ascii="Calibri" w:eastAsia="Times New Roman" w:hAnsi="Calibri" w:cs="Calibri"/>
          <w:b/>
          <w:bCs/>
          <w:color w:val="000000"/>
          <w:kern w:val="24"/>
          <w:sz w:val="32"/>
          <w:szCs w:val="32"/>
          <w:lang w:eastAsia="fr-FR"/>
        </w:rPr>
        <w:t xml:space="preserve"> » qui signifie « relier ». </w:t>
      </w:r>
    </w:p>
    <w:p w14:paraId="6C95580C" w14:textId="77777777" w:rsidR="00097065" w:rsidRPr="00097065" w:rsidRDefault="00097065" w:rsidP="00097065">
      <w:pPr>
        <w:spacing w:before="106" w:after="0" w:line="240" w:lineRule="auto"/>
        <w:jc w:val="both"/>
        <w:rPr>
          <w:rFonts w:ascii="Calibri" w:eastAsia="Times New Roman" w:hAnsi="Calibri" w:cs="Calibri"/>
          <w:b/>
          <w:bCs/>
          <w:color w:val="70AD47"/>
          <w:kern w:val="24"/>
          <w:sz w:val="32"/>
          <w:szCs w:val="32"/>
          <w:lang w:eastAsia="fr-FR"/>
        </w:rPr>
      </w:pPr>
      <w:r w:rsidRPr="00097065">
        <w:rPr>
          <w:rFonts w:ascii="Calibri" w:eastAsia="Times New Roman" w:hAnsi="Calibri" w:cs="Calibri"/>
          <w:b/>
          <w:bCs/>
          <w:color w:val="000000"/>
          <w:kern w:val="24"/>
          <w:sz w:val="32"/>
          <w:szCs w:val="32"/>
          <w:lang w:eastAsia="fr-FR"/>
        </w:rPr>
        <w:t>[</w:t>
      </w:r>
      <w:r w:rsidRPr="00097065">
        <w:rPr>
          <w:rFonts w:ascii="Calibri" w:eastAsia="Times New Roman" w:hAnsi="Calibri" w:cs="Calibri"/>
          <w:b/>
          <w:bCs/>
          <w:color w:val="70AD47"/>
          <w:kern w:val="24"/>
          <w:sz w:val="32"/>
          <w:szCs w:val="32"/>
          <w:lang w:eastAsia="fr-FR"/>
        </w:rPr>
        <w:t>Ouais et alors ?]</w:t>
      </w:r>
    </w:p>
    <w:p w14:paraId="385FB98C" w14:textId="77777777" w:rsidR="00097065" w:rsidRPr="00097065" w:rsidRDefault="00097065" w:rsidP="00097065">
      <w:pPr>
        <w:spacing w:before="106" w:after="0" w:line="240" w:lineRule="auto"/>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70AD47"/>
          <w:kern w:val="24"/>
          <w:sz w:val="32"/>
          <w:szCs w:val="32"/>
          <w:lang w:eastAsia="fr-FR"/>
        </w:rPr>
        <w:t>I</w:t>
      </w:r>
      <w:r w:rsidRPr="00097065">
        <w:rPr>
          <w:rFonts w:ascii="Calibri" w:eastAsia="Times New Roman" w:hAnsi="Calibri" w:cs="Calibri"/>
          <w:b/>
          <w:bCs/>
          <w:color w:val="000000"/>
          <w:kern w:val="24"/>
          <w:sz w:val="32"/>
          <w:szCs w:val="32"/>
          <w:lang w:eastAsia="fr-FR"/>
        </w:rPr>
        <w:t>l s’agira ainsi de se faire l’écho du monde des mystères, faire le lien entre le réel et l’imaginaire, le visible et l’invisible…</w:t>
      </w:r>
    </w:p>
    <w:p w14:paraId="4B5E0CFF" w14:textId="77777777" w:rsidR="00097065" w:rsidRPr="00097065" w:rsidRDefault="00097065" w:rsidP="00097065">
      <w:pPr>
        <w:spacing w:before="106" w:after="0" w:line="240" w:lineRule="auto"/>
        <w:jc w:val="both"/>
        <w:rPr>
          <w:rFonts w:ascii="Calibri" w:eastAsia="Times New Roman" w:hAnsi="Calibri" w:cs="Calibri"/>
          <w:b/>
          <w:bCs/>
          <w:color w:val="000000"/>
          <w:kern w:val="24"/>
          <w:sz w:val="10"/>
          <w:szCs w:val="10"/>
          <w:lang w:eastAsia="fr-FR"/>
        </w:rPr>
      </w:pPr>
    </w:p>
    <w:p w14:paraId="72256402" w14:textId="77777777" w:rsidR="00097065" w:rsidRPr="00097065" w:rsidRDefault="00097065" w:rsidP="00097065">
      <w:pPr>
        <w:spacing w:before="106" w:after="0" w:line="240" w:lineRule="auto"/>
        <w:jc w:val="both"/>
        <w:rPr>
          <w:rFonts w:ascii="Calibri" w:eastAsia="Times New Roman" w:hAnsi="Calibri" w:cs="Calibri"/>
          <w:b/>
          <w:bCs/>
          <w:color w:val="70AD47"/>
          <w:sz w:val="32"/>
          <w:szCs w:val="32"/>
          <w:lang w:eastAsia="fr-FR"/>
        </w:rPr>
      </w:pPr>
      <w:r w:rsidRPr="00097065">
        <w:rPr>
          <w:rFonts w:ascii="Calibri" w:eastAsia="Times New Roman" w:hAnsi="Calibri" w:cs="Calibri"/>
          <w:b/>
          <w:bCs/>
          <w:color w:val="70AD47"/>
          <w:sz w:val="32"/>
          <w:szCs w:val="32"/>
          <w:lang w:eastAsia="fr-FR"/>
        </w:rPr>
        <w:t xml:space="preserve">[« Je te vois » dans </w:t>
      </w:r>
      <w:r w:rsidRPr="00097065">
        <w:rPr>
          <w:rFonts w:ascii="Calibri" w:eastAsia="Times New Roman" w:hAnsi="Calibri" w:cs="Calibri"/>
          <w:b/>
          <w:bCs/>
          <w:i/>
          <w:color w:val="70AD47"/>
          <w:sz w:val="32"/>
          <w:szCs w:val="32"/>
          <w:lang w:eastAsia="fr-FR"/>
        </w:rPr>
        <w:t>Avatar</w:t>
      </w:r>
      <w:r w:rsidRPr="00097065">
        <w:rPr>
          <w:rFonts w:ascii="Calibri" w:eastAsia="Times New Roman" w:hAnsi="Calibri" w:cs="Calibri"/>
          <w:b/>
          <w:bCs/>
          <w:color w:val="70AD47"/>
          <w:sz w:val="32"/>
          <w:szCs w:val="32"/>
          <w:lang w:eastAsia="fr-FR"/>
        </w:rPr>
        <w:t>]</w:t>
      </w:r>
    </w:p>
    <w:p w14:paraId="1F7A849C" w14:textId="77777777" w:rsidR="00097065" w:rsidRPr="00097065" w:rsidRDefault="00097065" w:rsidP="00097065">
      <w:pPr>
        <w:spacing w:before="106" w:after="0" w:line="240" w:lineRule="auto"/>
        <w:jc w:val="both"/>
        <w:rPr>
          <w:rFonts w:ascii="Calibri" w:eastAsia="Times New Roman" w:hAnsi="Calibri" w:cs="Calibri"/>
          <w:b/>
          <w:bCs/>
          <w:color w:val="70AD47"/>
          <w:sz w:val="10"/>
          <w:szCs w:val="10"/>
          <w:lang w:eastAsia="fr-FR"/>
        </w:rPr>
      </w:pPr>
    </w:p>
    <w:p w14:paraId="3A3E0D18" w14:textId="77777777" w:rsidR="00097065" w:rsidRPr="00097065" w:rsidRDefault="00097065" w:rsidP="00097065">
      <w:pPr>
        <w:jc w:val="both"/>
        <w:rPr>
          <w:rFonts w:ascii="Calibri" w:eastAsia="Calibri" w:hAnsi="Calibri" w:cs="Calibri"/>
          <w:b/>
          <w:color w:val="000000"/>
          <w:sz w:val="32"/>
          <w:szCs w:val="32"/>
        </w:rPr>
      </w:pPr>
      <w:r w:rsidRPr="00097065">
        <w:rPr>
          <w:rFonts w:ascii="Calibri" w:eastAsia="Calibri" w:hAnsi="Calibri" w:cs="Calibri"/>
          <w:b/>
          <w:color w:val="000000"/>
          <w:sz w:val="32"/>
          <w:szCs w:val="32"/>
        </w:rPr>
        <w:t xml:space="preserve">Par la poésie… - et par ce poème donc - le </w:t>
      </w:r>
      <w:proofErr w:type="gramStart"/>
      <w:r w:rsidRPr="00097065">
        <w:rPr>
          <w:rFonts w:ascii="Calibri" w:eastAsia="Calibri" w:hAnsi="Calibri" w:cs="Calibri"/>
          <w:b/>
          <w:color w:val="000000"/>
          <w:sz w:val="32"/>
          <w:szCs w:val="32"/>
        </w:rPr>
        <w:t>poète vous propose rien</w:t>
      </w:r>
      <w:proofErr w:type="gramEnd"/>
      <w:r w:rsidRPr="00097065">
        <w:rPr>
          <w:rFonts w:ascii="Calibri" w:eastAsia="Calibri" w:hAnsi="Calibri" w:cs="Calibri"/>
          <w:b/>
          <w:color w:val="000000"/>
          <w:sz w:val="32"/>
          <w:szCs w:val="32"/>
        </w:rPr>
        <w:t xml:space="preserve"> de moins que de pénétrer les « mystères » … voir par-delà les sens et savourer une nouvelle façon de « sentir » le monde nous entoure. </w:t>
      </w:r>
    </w:p>
    <w:p w14:paraId="798922F0" w14:textId="77777777" w:rsidR="00097065" w:rsidRPr="00097065" w:rsidRDefault="00097065" w:rsidP="00097065">
      <w:pPr>
        <w:jc w:val="both"/>
        <w:rPr>
          <w:rFonts w:ascii="Calibri" w:eastAsia="Calibri" w:hAnsi="Calibri" w:cs="Times New Roman"/>
          <w:b/>
          <w:color w:val="70AD47"/>
          <w:sz w:val="32"/>
          <w:szCs w:val="32"/>
        </w:rPr>
      </w:pPr>
      <w:r w:rsidRPr="00097065">
        <w:rPr>
          <w:rFonts w:ascii="Calibri" w:eastAsia="Calibri" w:hAnsi="Calibri" w:cs="Times New Roman"/>
          <w:b/>
          <w:color w:val="70AD47"/>
          <w:sz w:val="32"/>
          <w:szCs w:val="32"/>
        </w:rPr>
        <w:t>[Vous pouvez répéter la question ?]</w:t>
      </w:r>
    </w:p>
    <w:p w14:paraId="1D0E4D7F"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14:paraId="48BFC1CD" w14:textId="77777777" w:rsidR="00097065" w:rsidRPr="00097065" w:rsidRDefault="00097065" w:rsidP="00097065">
      <w:pPr>
        <w:jc w:val="both"/>
        <w:rPr>
          <w:rFonts w:ascii="Calibri" w:eastAsia="Calibri" w:hAnsi="Calibri" w:cs="Times New Roman"/>
          <w:b/>
          <w:color w:val="70AD47"/>
          <w:sz w:val="32"/>
          <w:szCs w:val="32"/>
        </w:rPr>
      </w:pPr>
      <w:r w:rsidRPr="00097065">
        <w:rPr>
          <w:rFonts w:ascii="Calibri" w:eastAsia="Calibri" w:hAnsi="Calibri" w:cs="Times New Roman"/>
          <w:b/>
          <w:color w:val="70AD47"/>
          <w:sz w:val="32"/>
          <w:szCs w:val="32"/>
        </w:rPr>
        <w:t>[Et bien figure toi que c’était pile ce que j’étais pile en train de me dire]</w:t>
      </w:r>
    </w:p>
    <w:p w14:paraId="7F7AA5F1"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lastRenderedPageBreak/>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1F3D11E7" w14:textId="77777777" w:rsidR="00097065" w:rsidRPr="00097065" w:rsidRDefault="00097065" w:rsidP="00097065">
      <w:pPr>
        <w:jc w:val="both"/>
        <w:rPr>
          <w:rFonts w:ascii="Calibri" w:eastAsia="Calibri" w:hAnsi="Calibri" w:cs="Times New Roman"/>
          <w:b/>
          <w:color w:val="70AD47"/>
          <w:sz w:val="32"/>
          <w:szCs w:val="32"/>
        </w:rPr>
      </w:pPr>
      <w:r w:rsidRPr="00097065">
        <w:rPr>
          <w:rFonts w:ascii="Calibri" w:eastAsia="Calibri" w:hAnsi="Calibri" w:cs="Times New Roman"/>
          <w:b/>
          <w:color w:val="70AD47"/>
          <w:sz w:val="32"/>
          <w:szCs w:val="32"/>
        </w:rPr>
        <w:t>[VIDEO « je suis prêt]</w:t>
      </w:r>
    </w:p>
    <w:p w14:paraId="04E48E6F"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C’est compris ? Oui ?</w:t>
      </w:r>
    </w:p>
    <w:p w14:paraId="4F38DEB0"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Alors, c’est parti pour une introduction-type d’une explication linéaire, en l’occurrence ici le fameux poème « </w:t>
      </w:r>
      <w:r w:rsidRPr="00097065">
        <w:rPr>
          <w:rFonts w:ascii="Calibri" w:eastAsia="Calibri" w:hAnsi="Calibri" w:cs="Times New Roman"/>
          <w:b/>
          <w:i/>
          <w:iCs/>
          <w:color w:val="000000"/>
          <w:sz w:val="32"/>
          <w:szCs w:val="32"/>
        </w:rPr>
        <w:t>Correspondances</w:t>
      </w:r>
      <w:r w:rsidRPr="00097065">
        <w:rPr>
          <w:rFonts w:ascii="Calibri" w:eastAsia="Calibri" w:hAnsi="Calibri" w:cs="Times New Roman"/>
          <w:b/>
          <w:color w:val="000000"/>
          <w:sz w:val="32"/>
          <w:szCs w:val="32"/>
        </w:rPr>
        <w:t xml:space="preserve"> » expliquant la manière dont Baudelaire ressentait le monde… ou plutôt les mondes qui l’entouraient. Des mondes tout à la fois beaux et laids, bercés par le Spleen mais aussi tendu vers une sorte d’idéal, des mondes, enfin, où la moindre boue, par l’acte poétique transcendant nos 5 sens, peut devenir de l’or. Pour expliciter mon propos, je vous mettrai un petit bandeau visuel intercalé entre chaque étape à suivre… on y va !</w:t>
      </w:r>
    </w:p>
    <w:p w14:paraId="53C3DFC7"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w:t>
      </w:r>
      <w:r w:rsidRPr="00097065">
        <w:rPr>
          <w:rFonts w:ascii="Calibri" w:eastAsia="Calibri" w:hAnsi="Calibri" w:cs="Times New Roman"/>
          <w:b/>
          <w:color w:val="70AD47"/>
          <w:sz w:val="32"/>
          <w:szCs w:val="32"/>
        </w:rPr>
        <w:t>Et c’est parti !)</w:t>
      </w:r>
    </w:p>
    <w:p w14:paraId="1C6CA6F8" w14:textId="77777777" w:rsidR="00097065" w:rsidRPr="00097065" w:rsidRDefault="00097065" w:rsidP="00097065">
      <w:pPr>
        <w:jc w:val="both"/>
        <w:rPr>
          <w:rFonts w:ascii="Calibri" w:eastAsia="Calibri" w:hAnsi="Calibri" w:cs="Times New Roman"/>
          <w:b/>
          <w:color w:val="000000"/>
          <w:sz w:val="32"/>
          <w:szCs w:val="32"/>
        </w:rPr>
      </w:pPr>
      <w:r w:rsidRPr="00097065">
        <w:rPr>
          <w:rFonts w:ascii="Calibri" w:eastAsia="Calibri" w:hAnsi="Calibri" w:cs="Times New Roman"/>
          <w:b/>
          <w:color w:val="000000"/>
          <w:sz w:val="32"/>
          <w:szCs w:val="32"/>
        </w:rPr>
        <w:t>« </w:t>
      </w:r>
      <w:r w:rsidRPr="00097065">
        <w:rPr>
          <w:rFonts w:ascii="Times New Roman" w:eastAsia="Times New Roman" w:hAnsi="Times New Roman" w:cs="Times New Roman"/>
          <w:sz w:val="24"/>
          <w:szCs w:val="24"/>
        </w:rPr>
        <w:t xml:space="preserve">Les parfums, les couleurs et les sons se répondent </w:t>
      </w:r>
      <w:r w:rsidRPr="00097065">
        <w:rPr>
          <w:rFonts w:ascii="Calibri" w:eastAsia="Calibri" w:hAnsi="Calibri" w:cs="Times New Roman"/>
          <w:b/>
          <w:color w:val="000000"/>
          <w:sz w:val="32"/>
          <w:szCs w:val="32"/>
        </w:rPr>
        <w:t>» (</w:t>
      </w:r>
      <w:r w:rsidRPr="00097065">
        <w:rPr>
          <w:rFonts w:ascii="Calibri" w:eastAsia="Calibri" w:hAnsi="Calibri" w:cs="Times New Roman"/>
          <w:b/>
          <w:color w:val="70AD47"/>
          <w:sz w:val="32"/>
          <w:szCs w:val="32"/>
        </w:rPr>
        <w:t>Accroche</w:t>
      </w:r>
      <w:r w:rsidRPr="00097065">
        <w:rPr>
          <w:rFonts w:ascii="Calibri" w:eastAsia="Calibri" w:hAnsi="Calibri" w:cs="Times New Roman"/>
          <w:b/>
          <w:color w:val="000000"/>
          <w:sz w:val="32"/>
          <w:szCs w:val="32"/>
        </w:rPr>
        <w:t>)</w:t>
      </w:r>
    </w:p>
    <w:p w14:paraId="0F4E2B20"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C’est en ses termes, mêlant les sens et les couleurs que Baudelaire invite son lecteur à découvrir de « </w:t>
      </w:r>
      <w:r w:rsidRPr="00097065">
        <w:rPr>
          <w:rFonts w:ascii="Calibri" w:eastAsia="Times New Roman" w:hAnsi="Calibri" w:cs="Calibri"/>
          <w:b/>
          <w:bCs/>
          <w:i/>
          <w:iCs/>
          <w:sz w:val="32"/>
          <w:szCs w:val="32"/>
        </w:rPr>
        <w:t>secrètes</w:t>
      </w:r>
      <w:r w:rsidRPr="00097065">
        <w:rPr>
          <w:rFonts w:ascii="Calibri" w:eastAsia="Times New Roman" w:hAnsi="Calibri" w:cs="Calibri"/>
          <w:b/>
          <w:bCs/>
          <w:sz w:val="32"/>
          <w:szCs w:val="32"/>
        </w:rPr>
        <w:t xml:space="preserve"> » correspondances, en allant notamment traquer les mystères invisibles et déchiffrer ces fameuses « forêts de symboles ».</w:t>
      </w:r>
    </w:p>
    <w:p w14:paraId="44D9127D"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56A71129"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Vaste projet inscrit lui-même dans un projet poétique encore plus vaste, </w:t>
      </w:r>
      <w:bookmarkStart w:id="1" w:name="_Hlk96092898"/>
      <w:r w:rsidRPr="00097065">
        <w:rPr>
          <w:rFonts w:ascii="Calibri" w:eastAsia="Times New Roman" w:hAnsi="Calibri" w:cs="Calibri"/>
          <w:b/>
          <w:bCs/>
          <w:sz w:val="32"/>
          <w:szCs w:val="32"/>
        </w:rPr>
        <w:t xml:space="preserve">Baudelaire, en publiant </w:t>
      </w:r>
      <w:r w:rsidRPr="00097065">
        <w:rPr>
          <w:rFonts w:ascii="Calibri" w:eastAsia="Times New Roman" w:hAnsi="Calibri" w:cs="Calibri"/>
          <w:b/>
          <w:bCs/>
          <w:i/>
          <w:iCs/>
          <w:sz w:val="32"/>
          <w:szCs w:val="32"/>
        </w:rPr>
        <w:t>Les Fleurs du mal,</w:t>
      </w:r>
      <w:r w:rsidRPr="00097065">
        <w:rPr>
          <w:rFonts w:ascii="Calibri" w:eastAsia="Times New Roman" w:hAnsi="Calibri" w:cs="Calibri"/>
          <w:b/>
          <w:bCs/>
          <w:sz w:val="32"/>
          <w:szCs w:val="32"/>
        </w:rPr>
        <w:t xml:space="preserve"> a fait scandale puisque l’œuvre fut, dès sa première parution en 1857, aussitôt condamnée pour immoralité.</w:t>
      </w:r>
    </w:p>
    <w:p w14:paraId="624A443C"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562892AE"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lastRenderedPageBreak/>
        <w:t>[</w:t>
      </w:r>
      <w:proofErr w:type="spellStart"/>
      <w:r w:rsidRPr="00097065">
        <w:rPr>
          <w:rFonts w:ascii="Calibri" w:eastAsia="Times New Roman" w:hAnsi="Calibri" w:cs="Calibri"/>
          <w:b/>
          <w:bCs/>
          <w:color w:val="70AD47"/>
          <w:sz w:val="32"/>
          <w:szCs w:val="32"/>
        </w:rPr>
        <w:t>Meme</w:t>
      </w:r>
      <w:proofErr w:type="spellEnd"/>
      <w:r w:rsidRPr="00097065">
        <w:rPr>
          <w:rFonts w:ascii="Calibri" w:eastAsia="Times New Roman" w:hAnsi="Calibri" w:cs="Calibri"/>
          <w:b/>
          <w:bCs/>
          <w:color w:val="70AD47"/>
          <w:sz w:val="32"/>
          <w:szCs w:val="32"/>
        </w:rPr>
        <w:t xml:space="preserve"> Denis </w:t>
      </w:r>
      <w:proofErr w:type="spellStart"/>
      <w:r w:rsidRPr="00097065">
        <w:rPr>
          <w:rFonts w:ascii="Calibri" w:eastAsia="Times New Roman" w:hAnsi="Calibri" w:cs="Calibri"/>
          <w:b/>
          <w:bCs/>
          <w:color w:val="70AD47"/>
          <w:sz w:val="32"/>
          <w:szCs w:val="32"/>
        </w:rPr>
        <w:t>Brognart</w:t>
      </w:r>
      <w:proofErr w:type="spellEnd"/>
      <w:r w:rsidRPr="00097065">
        <w:rPr>
          <w:rFonts w:ascii="Calibri" w:eastAsia="Times New Roman" w:hAnsi="Calibri" w:cs="Calibri"/>
          <w:b/>
          <w:bCs/>
          <w:sz w:val="32"/>
          <w:szCs w:val="32"/>
        </w:rPr>
        <w:t>]</w:t>
      </w:r>
    </w:p>
    <w:p w14:paraId="6D8FF1BA" w14:textId="77777777" w:rsidR="00097065" w:rsidRPr="00097065" w:rsidRDefault="00097065" w:rsidP="00097065">
      <w:pPr>
        <w:spacing w:after="0" w:line="240" w:lineRule="auto"/>
        <w:jc w:val="both"/>
        <w:rPr>
          <w:rFonts w:ascii="Calibri" w:eastAsia="Times New Roman" w:hAnsi="Calibri" w:cs="Calibri"/>
          <w:b/>
          <w:bCs/>
          <w:sz w:val="32"/>
          <w:szCs w:val="32"/>
        </w:rPr>
      </w:pPr>
    </w:p>
    <w:bookmarkEnd w:id="0"/>
    <w:p w14:paraId="46396894" w14:textId="77777777" w:rsidR="00097065" w:rsidRPr="00097065" w:rsidRDefault="00097065" w:rsidP="00097065">
      <w:pPr>
        <w:spacing w:after="0" w:line="240" w:lineRule="auto"/>
        <w:ind w:firstLine="360"/>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L’œuvre sera néanmoins progressivement réhabilitée au fil du temps… grâce à des artistes, des critiques ou de simples lecteurs… ayant compris – par la grille de lecture qu’offre le poème « </w:t>
      </w:r>
      <w:r w:rsidRPr="00097065">
        <w:rPr>
          <w:rFonts w:ascii="Calibri" w:eastAsia="Times New Roman" w:hAnsi="Calibri" w:cs="Calibri"/>
          <w:b/>
          <w:bCs/>
          <w:i/>
          <w:iCs/>
          <w:sz w:val="32"/>
          <w:szCs w:val="32"/>
        </w:rPr>
        <w:t>Correspondances</w:t>
      </w:r>
      <w:r w:rsidRPr="00097065">
        <w:rPr>
          <w:rFonts w:ascii="Calibri" w:eastAsia="Times New Roman" w:hAnsi="Calibri" w:cs="Calibri"/>
          <w:b/>
          <w:bCs/>
          <w:sz w:val="32"/>
          <w:szCs w:val="32"/>
        </w:rPr>
        <w:t xml:space="preserve"> » - que seuls les « artistes » savent déchiffrer le sens des analogies qui permettent de passer du monde des perceptions à celui des idées.</w:t>
      </w:r>
    </w:p>
    <w:bookmarkEnd w:id="1"/>
    <w:p w14:paraId="236DC0EC" w14:textId="77777777" w:rsidR="00097065" w:rsidRPr="00097065" w:rsidRDefault="00097065" w:rsidP="00097065">
      <w:pPr>
        <w:spacing w:after="0" w:line="240" w:lineRule="auto"/>
        <w:ind w:firstLine="360"/>
        <w:jc w:val="both"/>
        <w:rPr>
          <w:rFonts w:ascii="Calibri" w:eastAsia="Times New Roman" w:hAnsi="Calibri" w:cs="Calibri"/>
          <w:b/>
          <w:bCs/>
          <w:sz w:val="32"/>
          <w:szCs w:val="32"/>
        </w:rPr>
      </w:pPr>
    </w:p>
    <w:p w14:paraId="448ED854"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Contextualisation</w:t>
      </w:r>
      <w:r w:rsidRPr="00097065">
        <w:rPr>
          <w:rFonts w:ascii="Calibri" w:eastAsia="Times New Roman" w:hAnsi="Calibri" w:cs="Calibri"/>
          <w:b/>
          <w:bCs/>
          <w:sz w:val="32"/>
          <w:szCs w:val="32"/>
        </w:rPr>
        <w:t>]</w:t>
      </w:r>
      <w:r w:rsidRPr="00097065">
        <w:rPr>
          <w:rFonts w:ascii="Calibri" w:eastAsia="Times New Roman" w:hAnsi="Calibri" w:cs="Calibri"/>
          <w:b/>
          <w:bCs/>
          <w:sz w:val="32"/>
          <w:szCs w:val="32"/>
        </w:rPr>
        <w:tab/>
      </w:r>
    </w:p>
    <w:p w14:paraId="370DEA01"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ab/>
      </w:r>
    </w:p>
    <w:p w14:paraId="2BD6F9E3" w14:textId="77777777" w:rsidR="00097065" w:rsidRPr="00097065" w:rsidRDefault="00097065" w:rsidP="00097065">
      <w:pPr>
        <w:spacing w:after="0" w:line="240" w:lineRule="auto"/>
        <w:jc w:val="both"/>
        <w:rPr>
          <w:rFonts w:ascii="Calibri" w:eastAsia="Times New Roman" w:hAnsi="Calibri" w:cs="Calibri"/>
          <w:b/>
          <w:sz w:val="32"/>
          <w:szCs w:val="32"/>
        </w:rPr>
      </w:pPr>
      <w:r w:rsidRPr="00097065">
        <w:rPr>
          <w:rFonts w:ascii="Calibri" w:eastAsia="Times New Roman" w:hAnsi="Calibri" w:cs="Calibri"/>
          <w:b/>
          <w:sz w:val="32"/>
          <w:szCs w:val="32"/>
        </w:rPr>
        <w:t>Pour une meilleure fluidité dans mon explication, je découperai le poème en 2 axes :</w:t>
      </w:r>
    </w:p>
    <w:p w14:paraId="713D44EA" w14:textId="77777777" w:rsidR="00097065" w:rsidRPr="00097065" w:rsidRDefault="00097065" w:rsidP="00097065">
      <w:pPr>
        <w:spacing w:after="0" w:line="240" w:lineRule="auto"/>
        <w:jc w:val="both"/>
        <w:rPr>
          <w:rFonts w:ascii="Calibri" w:eastAsia="Times New Roman" w:hAnsi="Calibri" w:cs="Calibri"/>
          <w:b/>
          <w:sz w:val="32"/>
          <w:szCs w:val="32"/>
        </w:rPr>
      </w:pPr>
    </w:p>
    <w:p w14:paraId="5689C1D6" w14:textId="77777777" w:rsidR="00097065" w:rsidRPr="00097065" w:rsidRDefault="00097065" w:rsidP="00097065">
      <w:pPr>
        <w:numPr>
          <w:ilvl w:val="0"/>
          <w:numId w:val="33"/>
        </w:numPr>
        <w:spacing w:after="0" w:line="240" w:lineRule="auto"/>
        <w:contextualSpacing/>
        <w:jc w:val="both"/>
        <w:rPr>
          <w:rFonts w:ascii="Calibri" w:eastAsia="Calibri" w:hAnsi="Calibri" w:cs="Calibri"/>
          <w:b/>
          <w:sz w:val="32"/>
          <w:szCs w:val="32"/>
        </w:rPr>
      </w:pPr>
      <w:r w:rsidRPr="00097065">
        <w:rPr>
          <w:rFonts w:ascii="Calibri" w:eastAsia="Calibri" w:hAnsi="Calibri" w:cs="Calibri"/>
          <w:b/>
          <w:sz w:val="32"/>
          <w:szCs w:val="32"/>
        </w:rPr>
        <w:t>La présentation théorique du poète invitant son lecteur à déchiffrer ces forêts de symboles à la strophe 1</w:t>
      </w:r>
    </w:p>
    <w:p w14:paraId="7DDE2041" w14:textId="77777777" w:rsidR="00097065" w:rsidRPr="00097065" w:rsidRDefault="00097065" w:rsidP="00097065">
      <w:pPr>
        <w:numPr>
          <w:ilvl w:val="0"/>
          <w:numId w:val="33"/>
        </w:numPr>
        <w:spacing w:after="0" w:line="240" w:lineRule="auto"/>
        <w:contextualSpacing/>
        <w:jc w:val="both"/>
        <w:rPr>
          <w:rFonts w:ascii="Calibri" w:eastAsia="Calibri" w:hAnsi="Calibri" w:cs="Calibri"/>
          <w:b/>
          <w:bCs/>
          <w:sz w:val="32"/>
          <w:szCs w:val="32"/>
        </w:rPr>
      </w:pPr>
      <w:r w:rsidRPr="00097065">
        <w:rPr>
          <w:rFonts w:ascii="Calibri" w:eastAsia="Calibri" w:hAnsi="Calibri" w:cs="Calibri"/>
          <w:b/>
          <w:sz w:val="32"/>
          <w:szCs w:val="32"/>
        </w:rPr>
        <w:t>La présentation de ces mystérieuses correspondances par le jeu des synesthésies dans les strophes qui restent.</w:t>
      </w:r>
    </w:p>
    <w:p w14:paraId="4D8864EF"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04950077"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Découpage</w:t>
      </w:r>
      <w:r w:rsidRPr="00097065">
        <w:rPr>
          <w:rFonts w:ascii="Calibri" w:eastAsia="Times New Roman" w:hAnsi="Calibri" w:cs="Calibri"/>
          <w:b/>
          <w:bCs/>
          <w:sz w:val="32"/>
          <w:szCs w:val="32"/>
        </w:rPr>
        <w:t>]</w:t>
      </w:r>
    </w:p>
    <w:p w14:paraId="633F8E53" w14:textId="77777777" w:rsidR="00097065" w:rsidRPr="00097065" w:rsidRDefault="00097065" w:rsidP="00097065">
      <w:pPr>
        <w:spacing w:after="0" w:line="240" w:lineRule="auto"/>
        <w:jc w:val="both"/>
        <w:rPr>
          <w:rFonts w:ascii="Calibri" w:eastAsia="Times New Roman" w:hAnsi="Calibri" w:cs="Calibri"/>
          <w:b/>
          <w:bCs/>
          <w:i/>
          <w:sz w:val="32"/>
          <w:szCs w:val="32"/>
        </w:rPr>
      </w:pPr>
    </w:p>
    <w:p w14:paraId="1843EFBB" w14:textId="77777777" w:rsidR="00097065" w:rsidRPr="00097065" w:rsidRDefault="00097065" w:rsidP="00097065">
      <w:pPr>
        <w:jc w:val="both"/>
        <w:rPr>
          <w:rFonts w:ascii="Calibri" w:eastAsia="Calibri" w:hAnsi="Calibri" w:cs="Calibri"/>
          <w:b/>
          <w:color w:val="000000"/>
          <w:sz w:val="32"/>
          <w:szCs w:val="32"/>
        </w:rPr>
      </w:pPr>
      <w:r w:rsidRPr="00097065">
        <w:rPr>
          <w:rFonts w:ascii="Calibri" w:eastAsia="Calibri" w:hAnsi="Calibri" w:cs="Calibri"/>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14:paraId="015089CA" w14:textId="77777777" w:rsidR="00097065" w:rsidRPr="00097065" w:rsidRDefault="00097065" w:rsidP="00097065">
      <w:pPr>
        <w:jc w:val="both"/>
        <w:rPr>
          <w:rFonts w:ascii="Calibri" w:eastAsia="Calibri" w:hAnsi="Calibri" w:cs="Calibri"/>
          <w:b/>
          <w:color w:val="000000"/>
          <w:sz w:val="32"/>
          <w:szCs w:val="32"/>
        </w:rPr>
      </w:pPr>
      <w:r w:rsidRPr="00097065">
        <w:rPr>
          <w:rFonts w:ascii="Calibri" w:eastAsia="Calibri" w:hAnsi="Calibri" w:cs="Calibri"/>
          <w:b/>
          <w:color w:val="000000"/>
          <w:sz w:val="32"/>
          <w:szCs w:val="32"/>
        </w:rPr>
        <w:t>[</w:t>
      </w:r>
      <w:r w:rsidRPr="00097065">
        <w:rPr>
          <w:rFonts w:ascii="Calibri" w:eastAsia="Calibri" w:hAnsi="Calibri" w:cs="Calibri"/>
          <w:b/>
          <w:color w:val="70AD47"/>
          <w:sz w:val="32"/>
          <w:szCs w:val="32"/>
        </w:rPr>
        <w:t>SUPER !</w:t>
      </w:r>
      <w:r w:rsidRPr="00097065">
        <w:rPr>
          <w:rFonts w:ascii="Calibri" w:eastAsia="Calibri" w:hAnsi="Calibri" w:cs="Calibri"/>
          <w:b/>
          <w:color w:val="000000"/>
          <w:sz w:val="32"/>
          <w:szCs w:val="32"/>
        </w:rPr>
        <w:t>]</w:t>
      </w:r>
    </w:p>
    <w:p w14:paraId="09C2CE59" w14:textId="77777777" w:rsidR="00097065" w:rsidRPr="00097065" w:rsidRDefault="00097065" w:rsidP="00097065">
      <w:pPr>
        <w:jc w:val="both"/>
        <w:rPr>
          <w:rFonts w:ascii="Calibri" w:eastAsia="Calibri" w:hAnsi="Calibri" w:cs="Calibri"/>
          <w:b/>
          <w:color w:val="000000"/>
          <w:sz w:val="32"/>
          <w:szCs w:val="32"/>
        </w:rPr>
      </w:pPr>
      <w:r w:rsidRPr="00097065">
        <w:rPr>
          <w:rFonts w:ascii="Calibri" w:eastAsia="Calibri" w:hAnsi="Calibri" w:cs="Calibri"/>
          <w:b/>
          <w:color w:val="000000"/>
          <w:sz w:val="32"/>
          <w:szCs w:val="32"/>
        </w:rPr>
        <w:t>Oui, enfin, n’exagérons rien… Maintenant, il vous reste l’explication linéaire à faire. … après avoir lu le texte… concrètement on fait quoi ?</w:t>
      </w:r>
    </w:p>
    <w:p w14:paraId="1172D625" w14:textId="77777777" w:rsidR="00097065" w:rsidRPr="00097065" w:rsidRDefault="00097065" w:rsidP="00097065">
      <w:pPr>
        <w:jc w:val="both"/>
        <w:rPr>
          <w:rFonts w:ascii="Calibri" w:eastAsia="Calibri" w:hAnsi="Calibri" w:cs="Calibri"/>
          <w:b/>
          <w:color w:val="70AD47"/>
          <w:sz w:val="32"/>
          <w:szCs w:val="32"/>
        </w:rPr>
      </w:pPr>
      <w:r w:rsidRPr="00097065">
        <w:rPr>
          <w:rFonts w:ascii="Calibri" w:eastAsia="Calibri" w:hAnsi="Calibri" w:cs="Calibri"/>
          <w:b/>
          <w:color w:val="70AD47"/>
          <w:sz w:val="32"/>
          <w:szCs w:val="32"/>
        </w:rPr>
        <w:t>[Bonne question… merci de l’avoir posée]</w:t>
      </w:r>
    </w:p>
    <w:p w14:paraId="7D8E160D" w14:textId="77777777" w:rsidR="00097065" w:rsidRPr="00097065" w:rsidRDefault="00097065" w:rsidP="00097065">
      <w:pPr>
        <w:jc w:val="both"/>
        <w:rPr>
          <w:rFonts w:ascii="Calibri" w:eastAsia="Calibri" w:hAnsi="Calibri" w:cs="Calibri"/>
          <w:b/>
          <w:bCs/>
          <w:sz w:val="32"/>
          <w:szCs w:val="32"/>
        </w:rPr>
      </w:pPr>
      <w:r w:rsidRPr="00097065">
        <w:rPr>
          <w:rFonts w:ascii="Calibri" w:eastAsia="Calibri" w:hAnsi="Calibri" w:cs="Calibri"/>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4EF0F9A7" w14:textId="77777777" w:rsidR="00097065" w:rsidRPr="00097065" w:rsidRDefault="00097065" w:rsidP="00097065">
      <w:pPr>
        <w:jc w:val="both"/>
        <w:rPr>
          <w:rFonts w:ascii="Calibri" w:eastAsia="Calibri" w:hAnsi="Calibri" w:cs="Calibri"/>
          <w:b/>
          <w:bCs/>
          <w:color w:val="000000"/>
          <w:sz w:val="32"/>
          <w:szCs w:val="32"/>
        </w:rPr>
      </w:pPr>
      <w:r w:rsidRPr="00097065">
        <w:rPr>
          <w:rFonts w:ascii="Calibri" w:eastAsia="Calibri" w:hAnsi="Calibri" w:cs="Calibri"/>
          <w:b/>
          <w:bCs/>
          <w:color w:val="000000"/>
          <w:sz w:val="32"/>
          <w:szCs w:val="32"/>
        </w:rPr>
        <w:lastRenderedPageBreak/>
        <w:t xml:space="preserve">C’est compris ? Oui ? </w:t>
      </w:r>
    </w:p>
    <w:p w14:paraId="0DA666BE" w14:textId="77777777" w:rsidR="00097065" w:rsidRPr="00097065" w:rsidRDefault="00097065" w:rsidP="00097065">
      <w:pPr>
        <w:jc w:val="both"/>
        <w:rPr>
          <w:rFonts w:ascii="Calibri" w:eastAsia="Calibri" w:hAnsi="Calibri" w:cs="Calibri"/>
          <w:b/>
          <w:bCs/>
          <w:color w:val="70AD47"/>
          <w:sz w:val="32"/>
          <w:szCs w:val="32"/>
        </w:rPr>
      </w:pPr>
      <w:r w:rsidRPr="00097065">
        <w:rPr>
          <w:rFonts w:ascii="Calibri" w:eastAsia="Calibri" w:hAnsi="Calibri" w:cs="Calibri"/>
          <w:b/>
          <w:bCs/>
          <w:color w:val="70AD47"/>
          <w:sz w:val="32"/>
          <w:szCs w:val="32"/>
        </w:rPr>
        <w:t>[C’est compris !]</w:t>
      </w:r>
    </w:p>
    <w:p w14:paraId="43C05027" w14:textId="77777777" w:rsidR="00097065" w:rsidRPr="00097065" w:rsidRDefault="00097065" w:rsidP="00097065">
      <w:pPr>
        <w:jc w:val="both"/>
        <w:rPr>
          <w:rFonts w:ascii="Calibri" w:eastAsia="Calibri" w:hAnsi="Calibri" w:cs="Calibri"/>
          <w:b/>
          <w:bCs/>
          <w:sz w:val="32"/>
          <w:szCs w:val="32"/>
        </w:rPr>
      </w:pPr>
      <w:r w:rsidRPr="00097065">
        <w:rPr>
          <w:rFonts w:ascii="Calibri" w:eastAsia="Calibri" w:hAnsi="Calibri" w:cs="Calibri"/>
          <w:b/>
          <w:bCs/>
          <w:color w:val="000000"/>
          <w:sz w:val="32"/>
          <w:szCs w:val="32"/>
        </w:rPr>
        <w:t>Alors, c’est parti pour une explication linéaire en reprenant ce quatuor gagnant : idée/impression ; procédés ; exemples ; argumentation !</w:t>
      </w:r>
    </w:p>
    <w:p w14:paraId="43CFCCCC" w14:textId="77777777" w:rsidR="00097065" w:rsidRPr="00097065" w:rsidRDefault="00097065" w:rsidP="00097065">
      <w:pPr>
        <w:jc w:val="both"/>
        <w:rPr>
          <w:rFonts w:ascii="Calibri" w:eastAsia="Calibri" w:hAnsi="Calibri" w:cs="Calibri"/>
          <w:b/>
          <w:bCs/>
          <w:color w:val="70AD47"/>
          <w:sz w:val="32"/>
          <w:szCs w:val="32"/>
        </w:rPr>
      </w:pPr>
      <w:r w:rsidRPr="00097065">
        <w:rPr>
          <w:rFonts w:ascii="Calibri" w:eastAsia="Calibri" w:hAnsi="Calibri" w:cs="Calibri"/>
          <w:b/>
          <w:bCs/>
          <w:color w:val="70AD47"/>
          <w:sz w:val="32"/>
          <w:szCs w:val="32"/>
        </w:rPr>
        <w:t>[Décompte film]</w:t>
      </w:r>
    </w:p>
    <w:p w14:paraId="15F085C7" w14:textId="77777777" w:rsidR="00097065" w:rsidRPr="00097065" w:rsidRDefault="00097065" w:rsidP="00097065">
      <w:pPr>
        <w:spacing w:after="0" w:line="240" w:lineRule="auto"/>
        <w:jc w:val="both"/>
        <w:rPr>
          <w:rFonts w:ascii="Calibri" w:eastAsia="Times New Roman" w:hAnsi="Calibri" w:cs="Calibri"/>
          <w:b/>
          <w:sz w:val="32"/>
          <w:szCs w:val="32"/>
        </w:rPr>
      </w:pPr>
      <w:r w:rsidRPr="00097065">
        <w:rPr>
          <w:rFonts w:ascii="Calibri" w:eastAsia="Calibri" w:hAnsi="Calibri" w:cs="Calibri"/>
          <w:b/>
          <w:bCs/>
          <w:sz w:val="32"/>
          <w:szCs w:val="32"/>
        </w:rPr>
        <w:t>Dès le premier vers, l’impression qui semble se dégager du texte est</w:t>
      </w:r>
      <w:r w:rsidRPr="00097065">
        <w:rPr>
          <w:rFonts w:ascii="Calibri" w:eastAsia="Times New Roman" w:hAnsi="Calibri" w:cs="Calibri"/>
          <w:b/>
          <w:sz w:val="32"/>
          <w:szCs w:val="32"/>
        </w:rPr>
        <w:t xml:space="preserve"> ce besoin de brosser une présentation théorique de la poésie, vraisemblablement pour mieux inviter le lecteur à déchiffrer ces « </w:t>
      </w:r>
      <w:r w:rsidRPr="00097065">
        <w:rPr>
          <w:rFonts w:ascii="Calibri" w:eastAsia="Times New Roman" w:hAnsi="Calibri" w:cs="Calibri"/>
          <w:b/>
          <w:i/>
          <w:iCs/>
          <w:sz w:val="32"/>
          <w:szCs w:val="32"/>
        </w:rPr>
        <w:t>forêts de symboles</w:t>
      </w:r>
      <w:r w:rsidRPr="00097065">
        <w:rPr>
          <w:rFonts w:ascii="Calibri" w:eastAsia="Times New Roman" w:hAnsi="Calibri" w:cs="Calibri"/>
          <w:b/>
          <w:sz w:val="32"/>
          <w:szCs w:val="32"/>
        </w:rPr>
        <w:t> ».</w:t>
      </w:r>
    </w:p>
    <w:p w14:paraId="4748EAB3" w14:textId="77777777" w:rsidR="00097065" w:rsidRPr="00097065" w:rsidRDefault="00097065" w:rsidP="00097065">
      <w:pPr>
        <w:spacing w:after="0" w:line="240" w:lineRule="auto"/>
        <w:jc w:val="both"/>
        <w:rPr>
          <w:rFonts w:ascii="Calibri" w:eastAsia="Times New Roman" w:hAnsi="Calibri" w:cs="Calibri"/>
          <w:b/>
          <w:sz w:val="32"/>
          <w:szCs w:val="32"/>
        </w:rPr>
      </w:pPr>
      <w:r w:rsidRPr="00097065">
        <w:rPr>
          <w:rFonts w:ascii="Calibri" w:eastAsia="Times New Roman" w:hAnsi="Calibri" w:cs="Calibri"/>
          <w:b/>
          <w:sz w:val="32"/>
          <w:szCs w:val="32"/>
        </w:rPr>
        <w:t>(</w:t>
      </w:r>
      <w:r w:rsidRPr="00097065">
        <w:rPr>
          <w:rFonts w:ascii="Calibri" w:eastAsia="Times New Roman" w:hAnsi="Calibri" w:cs="Calibri"/>
          <w:b/>
          <w:color w:val="70AD47"/>
          <w:sz w:val="32"/>
          <w:szCs w:val="32"/>
        </w:rPr>
        <w:t>Impressions</w:t>
      </w:r>
      <w:r w:rsidRPr="00097065">
        <w:rPr>
          <w:rFonts w:ascii="Calibri" w:eastAsia="Times New Roman" w:hAnsi="Calibri" w:cs="Calibri"/>
          <w:b/>
          <w:sz w:val="32"/>
          <w:szCs w:val="32"/>
        </w:rPr>
        <w:t>)</w:t>
      </w:r>
    </w:p>
    <w:p w14:paraId="5360B2D6" w14:textId="77777777" w:rsidR="00097065" w:rsidRPr="00097065" w:rsidRDefault="00097065" w:rsidP="00097065">
      <w:pPr>
        <w:spacing w:after="0" w:line="240" w:lineRule="auto"/>
        <w:jc w:val="both"/>
        <w:rPr>
          <w:rFonts w:ascii="Times New Roman" w:eastAsia="Times New Roman" w:hAnsi="Times New Roman" w:cs="Times New Roman"/>
          <w:b/>
          <w:bCs/>
          <w:i/>
          <w:sz w:val="32"/>
          <w:szCs w:val="32"/>
        </w:rPr>
      </w:pPr>
    </w:p>
    <w:p w14:paraId="3FB9A577"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  Dès le début du vers 1, nous pouvons observer une allégorie de la « Nature » et une métaphore.</w:t>
      </w:r>
    </w:p>
    <w:p w14:paraId="500DAB62"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3774B0AF" w14:textId="77777777" w:rsidR="00097065" w:rsidRPr="00097065" w:rsidRDefault="00097065" w:rsidP="00097065">
      <w:pPr>
        <w:spacing w:after="0" w:line="240" w:lineRule="auto"/>
        <w:jc w:val="both"/>
        <w:rPr>
          <w:rFonts w:ascii="Calibri" w:eastAsia="Calibri" w:hAnsi="Calibri" w:cs="Times New Roman"/>
          <w:b/>
          <w:bCs/>
          <w:sz w:val="32"/>
          <w:szCs w:val="32"/>
        </w:rPr>
      </w:pPr>
      <w:r w:rsidRPr="00097065">
        <w:rPr>
          <w:rFonts w:ascii="Calibri" w:eastAsia="Calibri" w:hAnsi="Calibri" w:cs="Times New Roman"/>
          <w:b/>
          <w:bCs/>
          <w:sz w:val="32"/>
          <w:szCs w:val="32"/>
        </w:rPr>
        <w:t>(</w:t>
      </w:r>
      <w:r w:rsidRPr="00097065">
        <w:rPr>
          <w:rFonts w:ascii="Calibri" w:eastAsia="Calibri" w:hAnsi="Calibri" w:cs="Times New Roman"/>
          <w:b/>
          <w:bCs/>
          <w:color w:val="70AD47"/>
          <w:sz w:val="32"/>
          <w:szCs w:val="32"/>
        </w:rPr>
        <w:t>Procédés</w:t>
      </w:r>
      <w:r w:rsidRPr="00097065">
        <w:rPr>
          <w:rFonts w:ascii="Calibri" w:eastAsia="Calibri" w:hAnsi="Calibri" w:cs="Times New Roman"/>
          <w:b/>
          <w:bCs/>
          <w:sz w:val="32"/>
          <w:szCs w:val="32"/>
        </w:rPr>
        <w:t>)</w:t>
      </w:r>
    </w:p>
    <w:p w14:paraId="12AAFA80"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4458BA92"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L’allégorie se devine ici dans le N majuscule donnée à « Nature », métaphorisée par l’image du « temple ».</w:t>
      </w:r>
    </w:p>
    <w:p w14:paraId="1AFA441D"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0E13D48B" w14:textId="77777777" w:rsidR="00097065" w:rsidRPr="00097065" w:rsidRDefault="00097065" w:rsidP="00097065">
      <w:pPr>
        <w:spacing w:after="0" w:line="240" w:lineRule="auto"/>
        <w:jc w:val="both"/>
        <w:rPr>
          <w:rFonts w:ascii="Calibri" w:eastAsia="Calibri" w:hAnsi="Calibri" w:cs="Times New Roman"/>
          <w:b/>
          <w:bCs/>
          <w:sz w:val="32"/>
          <w:szCs w:val="32"/>
        </w:rPr>
      </w:pPr>
      <w:r w:rsidRPr="00097065">
        <w:rPr>
          <w:rFonts w:ascii="Calibri" w:eastAsia="Calibri" w:hAnsi="Calibri" w:cs="Times New Roman"/>
          <w:b/>
          <w:bCs/>
          <w:sz w:val="32"/>
          <w:szCs w:val="32"/>
        </w:rPr>
        <w:t>(</w:t>
      </w:r>
      <w:r w:rsidRPr="00097065">
        <w:rPr>
          <w:rFonts w:ascii="Calibri" w:eastAsia="Calibri" w:hAnsi="Calibri" w:cs="Times New Roman"/>
          <w:b/>
          <w:bCs/>
          <w:color w:val="70AD47"/>
          <w:sz w:val="32"/>
          <w:szCs w:val="32"/>
        </w:rPr>
        <w:t>Exemples</w:t>
      </w:r>
      <w:r w:rsidRPr="00097065">
        <w:rPr>
          <w:rFonts w:ascii="Calibri" w:eastAsia="Calibri" w:hAnsi="Calibri" w:cs="Times New Roman"/>
          <w:b/>
          <w:bCs/>
          <w:sz w:val="32"/>
          <w:szCs w:val="32"/>
        </w:rPr>
        <w:t>)</w:t>
      </w:r>
    </w:p>
    <w:p w14:paraId="29CDA154"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50B2DC45"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78B92B37" w14:textId="77777777" w:rsidR="00097065" w:rsidRPr="00097065" w:rsidRDefault="00097065" w:rsidP="00097065">
      <w:pPr>
        <w:spacing w:after="0" w:line="240" w:lineRule="auto"/>
        <w:ind w:right="383"/>
        <w:jc w:val="both"/>
        <w:rPr>
          <w:rFonts w:ascii="Calibri" w:eastAsia="Times New Roman" w:hAnsi="Calibri" w:cs="Calibri"/>
          <w:b/>
          <w:sz w:val="32"/>
          <w:szCs w:val="32"/>
        </w:rPr>
      </w:pPr>
      <w:r w:rsidRPr="00097065">
        <w:rPr>
          <w:rFonts w:ascii="Calibri" w:eastAsia="Times New Roman" w:hAnsi="Calibri" w:cs="Calibri"/>
          <w:sz w:val="32"/>
          <w:szCs w:val="32"/>
        </w:rPr>
        <w:sym w:font="Wingdings" w:char="F0E8"/>
      </w:r>
      <w:r w:rsidRPr="00097065">
        <w:rPr>
          <w:rFonts w:ascii="Calibri" w:eastAsia="Times New Roman" w:hAnsi="Calibri" w:cs="Calibri"/>
          <w:sz w:val="32"/>
          <w:szCs w:val="32"/>
        </w:rPr>
        <w:t xml:space="preserve"> </w:t>
      </w:r>
      <w:r w:rsidRPr="00097065">
        <w:rPr>
          <w:rFonts w:ascii="Calibri" w:eastAsia="Times New Roman" w:hAnsi="Calibri" w:cs="Calibri"/>
          <w:b/>
          <w:sz w:val="32"/>
          <w:szCs w:val="32"/>
        </w:rPr>
        <w:t>La Nature, doublement mise en valeur par sa position dans le vers et par la majuscule, semblerait ainsi associée à une sorte d’espace sacré, « </w:t>
      </w:r>
      <w:r w:rsidRPr="00097065">
        <w:rPr>
          <w:rFonts w:ascii="Calibri" w:eastAsia="Times New Roman" w:hAnsi="Calibri" w:cs="Calibri"/>
          <w:b/>
          <w:i/>
          <w:iCs/>
          <w:sz w:val="32"/>
          <w:szCs w:val="32"/>
        </w:rPr>
        <w:t>un temple</w:t>
      </w:r>
      <w:r w:rsidRPr="00097065">
        <w:rPr>
          <w:rFonts w:ascii="Calibri" w:eastAsia="Times New Roman" w:hAnsi="Calibri" w:cs="Calibri"/>
          <w:b/>
          <w:sz w:val="32"/>
          <w:szCs w:val="32"/>
        </w:rPr>
        <w:t> ». Cette sacralisation de la nature avec le mot « </w:t>
      </w:r>
      <w:r w:rsidRPr="00097065">
        <w:rPr>
          <w:rFonts w:ascii="Calibri" w:eastAsia="Times New Roman" w:hAnsi="Calibri" w:cs="Calibri"/>
          <w:b/>
          <w:i/>
          <w:iCs/>
          <w:sz w:val="32"/>
          <w:szCs w:val="32"/>
        </w:rPr>
        <w:t>temple</w:t>
      </w:r>
      <w:r w:rsidRPr="00097065">
        <w:rPr>
          <w:rFonts w:ascii="Calibri" w:eastAsia="Times New Roman" w:hAnsi="Calibri" w:cs="Calibri"/>
          <w:b/>
          <w:sz w:val="32"/>
          <w:szCs w:val="32"/>
        </w:rPr>
        <w:t> » fait donc naître dans l’imaginaire du lecteur une sorte de temple grec, avec ses colonnes et son fronton, ce qui est accentué par la présence du mot « </w:t>
      </w:r>
      <w:r w:rsidRPr="00097065">
        <w:rPr>
          <w:rFonts w:ascii="Calibri" w:eastAsia="Times New Roman" w:hAnsi="Calibri" w:cs="Calibri"/>
          <w:b/>
          <w:i/>
          <w:iCs/>
          <w:sz w:val="32"/>
          <w:szCs w:val="32"/>
        </w:rPr>
        <w:t>pilier</w:t>
      </w:r>
      <w:r w:rsidRPr="00097065">
        <w:rPr>
          <w:rFonts w:ascii="Calibri" w:eastAsia="Times New Roman" w:hAnsi="Calibri" w:cs="Calibri"/>
          <w:b/>
          <w:sz w:val="32"/>
          <w:szCs w:val="32"/>
        </w:rPr>
        <w:t xml:space="preserve"> ». </w:t>
      </w:r>
    </w:p>
    <w:p w14:paraId="72BBC940" w14:textId="77777777" w:rsidR="00097065" w:rsidRPr="00097065" w:rsidRDefault="00097065" w:rsidP="00097065">
      <w:pPr>
        <w:spacing w:after="0" w:line="240" w:lineRule="auto"/>
        <w:ind w:right="383"/>
        <w:jc w:val="both"/>
        <w:rPr>
          <w:rFonts w:ascii="Calibri" w:eastAsia="Times New Roman" w:hAnsi="Calibri" w:cs="Calibri"/>
          <w:b/>
          <w:sz w:val="32"/>
          <w:szCs w:val="32"/>
        </w:rPr>
      </w:pPr>
    </w:p>
    <w:p w14:paraId="29248839" w14:textId="77777777" w:rsidR="00097065" w:rsidRPr="00097065" w:rsidRDefault="00097065" w:rsidP="00097065">
      <w:pPr>
        <w:spacing w:after="0" w:line="240" w:lineRule="auto"/>
        <w:ind w:right="383"/>
        <w:jc w:val="both"/>
        <w:rPr>
          <w:rFonts w:ascii="Calibri" w:eastAsia="Times New Roman" w:hAnsi="Calibri" w:cs="Calibri"/>
          <w:b/>
          <w:sz w:val="32"/>
          <w:szCs w:val="32"/>
        </w:rPr>
      </w:pPr>
      <w:r w:rsidRPr="00097065">
        <w:rPr>
          <w:rFonts w:ascii="Calibri" w:eastAsia="Times New Roman" w:hAnsi="Calibri" w:cs="Calibri"/>
          <w:b/>
          <w:sz w:val="32"/>
          <w:szCs w:val="32"/>
        </w:rPr>
        <w:t>[</w:t>
      </w:r>
      <w:r w:rsidRPr="00097065">
        <w:rPr>
          <w:rFonts w:ascii="Calibri" w:eastAsia="Times New Roman" w:hAnsi="Calibri" w:cs="Calibri"/>
          <w:b/>
          <w:color w:val="70AD47"/>
          <w:sz w:val="32"/>
          <w:szCs w:val="32"/>
        </w:rPr>
        <w:t>Scène d’adoration dans</w:t>
      </w:r>
      <w:r w:rsidRPr="00097065">
        <w:rPr>
          <w:rFonts w:ascii="Calibri" w:eastAsia="Times New Roman" w:hAnsi="Calibri" w:cs="Calibri"/>
          <w:b/>
          <w:sz w:val="32"/>
          <w:szCs w:val="32"/>
        </w:rPr>
        <w:t xml:space="preserve"> </w:t>
      </w:r>
      <w:r w:rsidRPr="00097065">
        <w:rPr>
          <w:rFonts w:ascii="Calibri" w:eastAsia="Times New Roman" w:hAnsi="Calibri" w:cs="Calibri"/>
          <w:b/>
          <w:color w:val="70AD47"/>
          <w:sz w:val="32"/>
          <w:szCs w:val="32"/>
        </w:rPr>
        <w:t>Hercule, Walt Disney</w:t>
      </w:r>
      <w:r w:rsidRPr="00097065">
        <w:rPr>
          <w:rFonts w:ascii="Calibri" w:eastAsia="Times New Roman" w:hAnsi="Calibri" w:cs="Calibri"/>
          <w:b/>
          <w:sz w:val="32"/>
          <w:szCs w:val="32"/>
        </w:rPr>
        <w:t>]</w:t>
      </w:r>
    </w:p>
    <w:p w14:paraId="798AC2CD" w14:textId="77777777" w:rsidR="00097065" w:rsidRPr="00097065" w:rsidRDefault="00097065" w:rsidP="00097065">
      <w:pPr>
        <w:spacing w:after="0" w:line="240" w:lineRule="auto"/>
        <w:ind w:right="383"/>
        <w:jc w:val="both"/>
        <w:rPr>
          <w:rFonts w:ascii="Calibri" w:eastAsia="Times New Roman" w:hAnsi="Calibri" w:cs="Calibri"/>
          <w:b/>
          <w:sz w:val="32"/>
          <w:szCs w:val="32"/>
        </w:rPr>
      </w:pPr>
    </w:p>
    <w:p w14:paraId="5B603958" w14:textId="77777777" w:rsidR="00097065" w:rsidRPr="00097065" w:rsidRDefault="00097065" w:rsidP="00097065">
      <w:pPr>
        <w:spacing w:after="0" w:line="240" w:lineRule="auto"/>
        <w:ind w:right="383"/>
        <w:jc w:val="both"/>
        <w:rPr>
          <w:rFonts w:ascii="Calibri" w:eastAsia="Times New Roman" w:hAnsi="Calibri" w:cs="Calibri"/>
          <w:b/>
          <w:sz w:val="32"/>
          <w:szCs w:val="32"/>
        </w:rPr>
      </w:pPr>
      <w:r w:rsidRPr="00097065">
        <w:rPr>
          <w:rFonts w:ascii="Calibri" w:eastAsia="Times New Roman" w:hAnsi="Calibri" w:cs="Calibri"/>
          <w:b/>
          <w:sz w:val="32"/>
          <w:szCs w:val="32"/>
        </w:rPr>
        <w:t xml:space="preserve">Mais, on s’en doute, il ne s’agira pas ici de prier un dieu grec mais bel et bien de pénétrer dans un sanctuaire : celui de la poésie – </w:t>
      </w:r>
      <w:r w:rsidRPr="00097065">
        <w:rPr>
          <w:rFonts w:ascii="Calibri" w:eastAsia="Times New Roman" w:hAnsi="Calibri" w:cs="Calibri"/>
          <w:b/>
          <w:sz w:val="32"/>
          <w:szCs w:val="32"/>
        </w:rPr>
        <w:lastRenderedPageBreak/>
        <w:t>celle chère à Baudelaire en tout cas – pour mieux en saisir les rites, les codes et les effets.</w:t>
      </w:r>
    </w:p>
    <w:p w14:paraId="1584BD03" w14:textId="77777777" w:rsidR="00097065" w:rsidRPr="00097065" w:rsidRDefault="00097065" w:rsidP="00097065">
      <w:pPr>
        <w:spacing w:after="0" w:line="240" w:lineRule="auto"/>
        <w:ind w:right="383"/>
        <w:jc w:val="both"/>
        <w:rPr>
          <w:rFonts w:ascii="Calibri" w:eastAsia="Times New Roman" w:hAnsi="Calibri" w:cs="Calibri"/>
          <w:b/>
          <w:sz w:val="32"/>
          <w:szCs w:val="32"/>
        </w:rPr>
      </w:pPr>
    </w:p>
    <w:p w14:paraId="2053DFFA" w14:textId="77777777" w:rsidR="00097065" w:rsidRPr="00097065" w:rsidRDefault="00097065" w:rsidP="00097065">
      <w:pPr>
        <w:spacing w:after="0" w:line="240" w:lineRule="auto"/>
        <w:jc w:val="both"/>
        <w:rPr>
          <w:rFonts w:ascii="Calibri" w:eastAsia="Calibri" w:hAnsi="Calibri" w:cs="Calibri"/>
          <w:b/>
          <w:bCs/>
          <w:sz w:val="32"/>
          <w:szCs w:val="32"/>
        </w:rPr>
      </w:pPr>
      <w:r w:rsidRPr="00097065">
        <w:rPr>
          <w:rFonts w:ascii="Calibri" w:eastAsia="Calibri" w:hAnsi="Calibri" w:cs="Calibri"/>
          <w:b/>
          <w:bCs/>
          <w:sz w:val="32"/>
          <w:szCs w:val="32"/>
        </w:rPr>
        <w:t>(</w:t>
      </w:r>
      <w:r w:rsidRPr="00097065">
        <w:rPr>
          <w:rFonts w:ascii="Calibri" w:eastAsia="Calibri" w:hAnsi="Calibri" w:cs="Calibri"/>
          <w:b/>
          <w:bCs/>
          <w:color w:val="70AD47"/>
          <w:sz w:val="32"/>
          <w:szCs w:val="32"/>
        </w:rPr>
        <w:t>Argumentation</w:t>
      </w:r>
      <w:r w:rsidRPr="00097065">
        <w:rPr>
          <w:rFonts w:ascii="Calibri" w:eastAsia="Calibri" w:hAnsi="Calibri" w:cs="Calibri"/>
          <w:b/>
          <w:bCs/>
          <w:sz w:val="32"/>
          <w:szCs w:val="32"/>
        </w:rPr>
        <w:t>)</w:t>
      </w:r>
    </w:p>
    <w:p w14:paraId="4CC44306" w14:textId="77777777" w:rsidR="00097065" w:rsidRPr="00097065" w:rsidRDefault="00097065" w:rsidP="00097065">
      <w:pPr>
        <w:spacing w:after="0" w:line="240" w:lineRule="auto"/>
        <w:ind w:right="383"/>
        <w:jc w:val="both"/>
        <w:rPr>
          <w:rFonts w:ascii="Calibri" w:eastAsia="Times New Roman" w:hAnsi="Calibri" w:cs="Calibri"/>
          <w:sz w:val="32"/>
          <w:szCs w:val="32"/>
        </w:rPr>
      </w:pPr>
    </w:p>
    <w:p w14:paraId="204C28C7"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Nous noterons, pour clore sur ce point que ce sentiment d’élévation religieuse se trouve dans les correspondances verticales du premier quatrain… avec des termes comme « </w:t>
      </w:r>
      <w:r w:rsidRPr="00097065">
        <w:rPr>
          <w:rFonts w:ascii="Calibri" w:eastAsia="Times New Roman" w:hAnsi="Calibri" w:cs="Calibri"/>
          <w:b/>
          <w:bCs/>
          <w:i/>
          <w:iCs/>
          <w:sz w:val="32"/>
          <w:szCs w:val="32"/>
        </w:rPr>
        <w:t>temple » « vivants piliers » et « forêts</w:t>
      </w:r>
      <w:r w:rsidRPr="00097065">
        <w:rPr>
          <w:rFonts w:ascii="Calibri" w:eastAsia="Times New Roman" w:hAnsi="Calibri" w:cs="Calibri"/>
          <w:b/>
          <w:bCs/>
          <w:sz w:val="32"/>
          <w:szCs w:val="32"/>
        </w:rPr>
        <w:t xml:space="preserve"> », métaphore assimilant les symboles à des arbres, autre image porteuse d’élévation.</w:t>
      </w:r>
    </w:p>
    <w:p w14:paraId="24C52DD7"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3B7C58E3"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[Je vole]</w:t>
      </w:r>
    </w:p>
    <w:p w14:paraId="2C6AD6C1" w14:textId="77777777" w:rsidR="00097065" w:rsidRPr="00097065" w:rsidRDefault="00097065" w:rsidP="00097065">
      <w:pPr>
        <w:spacing w:after="0" w:line="240" w:lineRule="auto"/>
        <w:ind w:right="383"/>
        <w:jc w:val="both"/>
        <w:rPr>
          <w:rFonts w:ascii="Calibri" w:eastAsia="Times New Roman" w:hAnsi="Calibri" w:cs="Calibri"/>
          <w:sz w:val="32"/>
          <w:szCs w:val="32"/>
        </w:rPr>
      </w:pPr>
    </w:p>
    <w:p w14:paraId="19BD7F3C" w14:textId="77777777" w:rsidR="00097065" w:rsidRPr="00097065" w:rsidRDefault="00097065" w:rsidP="00097065">
      <w:pPr>
        <w:spacing w:after="0" w:line="240" w:lineRule="auto"/>
        <w:ind w:right="383"/>
        <w:jc w:val="both"/>
        <w:rPr>
          <w:rFonts w:ascii="Calibri" w:eastAsia="Times New Roman" w:hAnsi="Calibri" w:cs="Calibri"/>
          <w:b/>
          <w:i/>
          <w:sz w:val="32"/>
          <w:szCs w:val="32"/>
        </w:rPr>
      </w:pPr>
      <w:r w:rsidRPr="00097065">
        <w:rPr>
          <w:rFonts w:ascii="Calibri" w:eastAsia="Times New Roman" w:hAnsi="Calibri" w:cs="Calibri"/>
          <w:b/>
          <w:sz w:val="32"/>
          <w:szCs w:val="32"/>
        </w:rPr>
        <w:t xml:space="preserve">Cette idée d’ascension et de mouvement est d’ailleurs portée </w:t>
      </w:r>
      <w:r w:rsidRPr="00097065">
        <w:rPr>
          <w:rFonts w:ascii="Calibri" w:eastAsia="Times New Roman" w:hAnsi="Calibri" w:cs="Calibri"/>
          <w:b/>
          <w:i/>
          <w:sz w:val="32"/>
          <w:szCs w:val="32"/>
        </w:rPr>
        <w:t xml:space="preserve">par </w:t>
      </w:r>
      <w:r w:rsidRPr="00097065">
        <w:rPr>
          <w:rFonts w:ascii="Calibri" w:eastAsia="Times New Roman" w:hAnsi="Calibri" w:cs="Calibri"/>
          <w:b/>
          <w:iCs/>
          <w:sz w:val="32"/>
          <w:szCs w:val="32"/>
        </w:rPr>
        <w:t>cette impression de va et vient que véhiculent les images</w:t>
      </w:r>
      <w:r w:rsidRPr="00097065">
        <w:rPr>
          <w:rFonts w:ascii="Calibri" w:eastAsia="Times New Roman" w:hAnsi="Calibri" w:cs="Calibri"/>
          <w:b/>
          <w:i/>
          <w:sz w:val="32"/>
          <w:szCs w:val="32"/>
        </w:rPr>
        <w:t xml:space="preserve"> </w:t>
      </w:r>
      <w:r w:rsidRPr="00097065">
        <w:rPr>
          <w:rFonts w:ascii="Calibri" w:eastAsia="Times New Roman" w:hAnsi="Calibri" w:cs="Calibri"/>
          <w:b/>
          <w:iCs/>
          <w:sz w:val="32"/>
          <w:szCs w:val="32"/>
        </w:rPr>
        <w:t>dans la strophe 1 avec</w:t>
      </w:r>
      <w:r w:rsidRPr="00097065">
        <w:rPr>
          <w:rFonts w:ascii="Calibri" w:eastAsia="Times New Roman" w:hAnsi="Calibri" w:cs="Calibri"/>
          <w:b/>
          <w:i/>
          <w:sz w:val="32"/>
          <w:szCs w:val="32"/>
        </w:rPr>
        <w:t xml:space="preserve"> la Nature – (élément animé) qui est un temple (élément inanimé) où </w:t>
      </w:r>
      <w:r w:rsidRPr="00097065">
        <w:rPr>
          <w:rFonts w:ascii="Calibri" w:eastAsia="Times New Roman" w:hAnsi="Calibri" w:cs="Calibri"/>
          <w:bCs/>
          <w:i/>
          <w:sz w:val="28"/>
          <w:szCs w:val="28"/>
        </w:rPr>
        <w:t xml:space="preserve">[se trouvent] </w:t>
      </w:r>
      <w:r w:rsidRPr="00097065">
        <w:rPr>
          <w:rFonts w:ascii="Calibri" w:eastAsia="Times New Roman" w:hAnsi="Calibri" w:cs="Calibri"/>
          <w:b/>
          <w:i/>
          <w:sz w:val="32"/>
          <w:szCs w:val="32"/>
        </w:rPr>
        <w:t xml:space="preserve">de vivants piliers (on repasse à </w:t>
      </w:r>
      <w:proofErr w:type="gramStart"/>
      <w:r w:rsidRPr="00097065">
        <w:rPr>
          <w:rFonts w:ascii="Calibri" w:eastAsia="Times New Roman" w:hAnsi="Calibri" w:cs="Calibri"/>
          <w:b/>
          <w:i/>
          <w:sz w:val="32"/>
          <w:szCs w:val="32"/>
        </w:rPr>
        <w:t>l’animé</w:t>
      </w:r>
      <w:proofErr w:type="gramEnd"/>
      <w:r w:rsidRPr="00097065">
        <w:rPr>
          <w:rFonts w:ascii="Calibri" w:eastAsia="Times New Roman" w:hAnsi="Calibri" w:cs="Calibri"/>
          <w:b/>
          <w:i/>
          <w:sz w:val="32"/>
          <w:szCs w:val="32"/>
        </w:rPr>
        <w:t>-).</w:t>
      </w:r>
    </w:p>
    <w:p w14:paraId="15C6E177" w14:textId="77777777" w:rsidR="00097065" w:rsidRPr="00097065" w:rsidRDefault="00097065" w:rsidP="00097065">
      <w:pPr>
        <w:spacing w:after="0" w:line="240" w:lineRule="auto"/>
        <w:ind w:right="383"/>
        <w:jc w:val="both"/>
        <w:rPr>
          <w:rFonts w:ascii="Times New Roman" w:eastAsia="Times New Roman" w:hAnsi="Times New Roman" w:cs="Times New Roman"/>
          <w:i/>
        </w:rPr>
      </w:pPr>
    </w:p>
    <w:p w14:paraId="09C43C58"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r w:rsidRPr="00097065">
        <w:rPr>
          <w:rFonts w:ascii="Calibri" w:eastAsia="Times New Roman" w:hAnsi="Calibri" w:cs="Calibri"/>
          <w:b/>
          <w:iCs/>
          <w:sz w:val="32"/>
          <w:szCs w:val="32"/>
        </w:rPr>
        <w:t xml:space="preserve">Ce va-et-vient, de toute évidence, permet des correspondances (comme dans le titre) stimulant les questions et l’imagination, comme dans le vers 3 avec : </w:t>
      </w:r>
    </w:p>
    <w:p w14:paraId="484BB297"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p>
    <w:p w14:paraId="1B0F34A8" w14:textId="77777777" w:rsidR="00097065" w:rsidRPr="00097065" w:rsidRDefault="00097065" w:rsidP="00097065">
      <w:pPr>
        <w:spacing w:after="0" w:line="240" w:lineRule="auto"/>
        <w:ind w:right="383"/>
        <w:jc w:val="both"/>
        <w:rPr>
          <w:rFonts w:ascii="Calibri" w:eastAsia="Times New Roman" w:hAnsi="Calibri" w:cs="Calibri"/>
          <w:b/>
          <w:i/>
          <w:sz w:val="32"/>
          <w:szCs w:val="32"/>
        </w:rPr>
      </w:pPr>
      <w:r w:rsidRPr="00097065">
        <w:rPr>
          <w:rFonts w:ascii="Calibri" w:eastAsia="Times New Roman" w:hAnsi="Calibri" w:cs="Calibri"/>
          <w:b/>
          <w:iCs/>
          <w:sz w:val="32"/>
          <w:szCs w:val="32"/>
        </w:rPr>
        <w:t>« </w:t>
      </w:r>
      <w:r w:rsidRPr="00097065">
        <w:rPr>
          <w:rFonts w:ascii="Calibri" w:eastAsia="Times New Roman" w:hAnsi="Calibri" w:cs="Calibri"/>
          <w:b/>
          <w:i/>
          <w:sz w:val="32"/>
          <w:szCs w:val="32"/>
        </w:rPr>
        <w:t>L'homme y passe à travers… »</w:t>
      </w:r>
    </w:p>
    <w:p w14:paraId="3163D6CA" w14:textId="77777777" w:rsidR="00097065" w:rsidRPr="00097065" w:rsidRDefault="00097065" w:rsidP="00097065">
      <w:pPr>
        <w:spacing w:after="0" w:line="240" w:lineRule="auto"/>
        <w:ind w:right="383"/>
        <w:jc w:val="both"/>
        <w:rPr>
          <w:rFonts w:ascii="Calibri" w:eastAsia="Times New Roman" w:hAnsi="Calibri" w:cs="Calibri"/>
          <w:b/>
          <w:i/>
          <w:sz w:val="32"/>
          <w:szCs w:val="32"/>
        </w:rPr>
      </w:pPr>
    </w:p>
    <w:p w14:paraId="5E33E157" w14:textId="77777777" w:rsidR="00097065" w:rsidRPr="00097065" w:rsidRDefault="00097065" w:rsidP="00097065">
      <w:pPr>
        <w:spacing w:after="0" w:line="240" w:lineRule="auto"/>
        <w:ind w:right="383"/>
        <w:jc w:val="both"/>
        <w:rPr>
          <w:rFonts w:ascii="Calibri" w:eastAsia="Times New Roman" w:hAnsi="Calibri" w:cs="Calibri"/>
          <w:b/>
          <w:i/>
          <w:color w:val="70AD47"/>
          <w:sz w:val="32"/>
          <w:szCs w:val="32"/>
        </w:rPr>
      </w:pPr>
      <w:r w:rsidRPr="00097065">
        <w:rPr>
          <w:rFonts w:ascii="Calibri" w:eastAsia="Times New Roman" w:hAnsi="Calibri" w:cs="Calibri"/>
          <w:b/>
          <w:i/>
          <w:color w:val="70AD47"/>
          <w:sz w:val="32"/>
          <w:szCs w:val="32"/>
        </w:rPr>
        <w:t>[PANNEAU DU VERS 3]</w:t>
      </w:r>
    </w:p>
    <w:p w14:paraId="0758BE45" w14:textId="77777777" w:rsidR="00097065" w:rsidRPr="00097065" w:rsidRDefault="00097065" w:rsidP="00097065">
      <w:pPr>
        <w:spacing w:after="0" w:line="240" w:lineRule="auto"/>
        <w:ind w:right="383"/>
        <w:jc w:val="both"/>
        <w:rPr>
          <w:rFonts w:ascii="Calibri" w:eastAsia="Times New Roman" w:hAnsi="Calibri" w:cs="Calibri"/>
          <w:b/>
          <w:i/>
          <w:sz w:val="32"/>
          <w:szCs w:val="32"/>
        </w:rPr>
      </w:pPr>
    </w:p>
    <w:p w14:paraId="7288139D"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r w:rsidRPr="00097065">
        <w:rPr>
          <w:rFonts w:ascii="Calibri" w:eastAsia="Times New Roman" w:hAnsi="Calibri" w:cs="Calibri"/>
          <w:b/>
          <w:iCs/>
          <w:sz w:val="32"/>
          <w:szCs w:val="32"/>
        </w:rPr>
        <w:t xml:space="preserve"> Quel est donc ce « </w:t>
      </w:r>
      <w:r w:rsidRPr="00097065">
        <w:rPr>
          <w:rFonts w:ascii="Calibri" w:eastAsia="Times New Roman" w:hAnsi="Calibri" w:cs="Calibri"/>
          <w:b/>
          <w:i/>
          <w:sz w:val="32"/>
          <w:szCs w:val="32"/>
        </w:rPr>
        <w:t>y</w:t>
      </w:r>
      <w:r w:rsidRPr="00097065">
        <w:rPr>
          <w:rFonts w:ascii="Calibri" w:eastAsia="Times New Roman" w:hAnsi="Calibri" w:cs="Calibri"/>
          <w:b/>
          <w:iCs/>
          <w:sz w:val="32"/>
          <w:szCs w:val="32"/>
        </w:rPr>
        <w:t xml:space="preserve"> » ? Seraient-ce ces fameuses confuses paroles ? Ou alors le temple ?)  Et ces forêts de symboles, de quoi s’agit-il ? </w:t>
      </w:r>
    </w:p>
    <w:p w14:paraId="696550DD"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p>
    <w:p w14:paraId="6EDC1E9A"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r w:rsidRPr="00097065">
        <w:rPr>
          <w:rFonts w:ascii="Calibri" w:eastAsia="Times New Roman" w:hAnsi="Calibri" w:cs="Calibri"/>
          <w:b/>
          <w:iCs/>
          <w:sz w:val="32"/>
          <w:szCs w:val="32"/>
        </w:rPr>
        <w:t>[</w:t>
      </w:r>
      <w:r w:rsidRPr="00097065">
        <w:rPr>
          <w:rFonts w:ascii="Calibri" w:eastAsia="Times New Roman" w:hAnsi="Calibri" w:cs="Calibri"/>
          <w:b/>
          <w:iCs/>
          <w:color w:val="70AD47"/>
          <w:sz w:val="32"/>
          <w:szCs w:val="32"/>
        </w:rPr>
        <w:t>Bonne question</w:t>
      </w:r>
      <w:r w:rsidRPr="00097065">
        <w:rPr>
          <w:rFonts w:ascii="Calibri" w:eastAsia="Times New Roman" w:hAnsi="Calibri" w:cs="Calibri"/>
          <w:b/>
          <w:iCs/>
          <w:sz w:val="32"/>
          <w:szCs w:val="32"/>
        </w:rPr>
        <w:t>]</w:t>
      </w:r>
    </w:p>
    <w:p w14:paraId="0D8EDE81"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p>
    <w:p w14:paraId="3CFAA559"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r w:rsidRPr="00097065">
        <w:rPr>
          <w:rFonts w:ascii="Calibri" w:eastAsia="Times New Roman" w:hAnsi="Calibri" w:cs="Calibri"/>
          <w:b/>
          <w:iCs/>
          <w:sz w:val="32"/>
          <w:szCs w:val="32"/>
        </w:rPr>
        <w:t xml:space="preserve">Serait-ce une vraie forêt végétale ou encore autre chose ? </w:t>
      </w:r>
    </w:p>
    <w:p w14:paraId="76A620CB" w14:textId="77777777" w:rsidR="00097065" w:rsidRPr="00097065" w:rsidRDefault="00097065" w:rsidP="00097065">
      <w:pPr>
        <w:spacing w:after="0" w:line="240" w:lineRule="auto"/>
        <w:ind w:right="383"/>
        <w:jc w:val="both"/>
        <w:rPr>
          <w:rFonts w:ascii="Calibri" w:eastAsia="Times New Roman" w:hAnsi="Calibri" w:cs="Calibri"/>
          <w:b/>
          <w:iCs/>
          <w:sz w:val="32"/>
          <w:szCs w:val="32"/>
        </w:rPr>
      </w:pPr>
    </w:p>
    <w:p w14:paraId="5E45074D"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lastRenderedPageBreak/>
        <w:t>Quelles que soient les réponses à ces questions, le lecteur sent que la personnification de cette Nature (avec « </w:t>
      </w:r>
      <w:r w:rsidRPr="00097065">
        <w:rPr>
          <w:rFonts w:ascii="Calibri" w:eastAsia="Times New Roman" w:hAnsi="Calibri" w:cs="Calibri"/>
          <w:b/>
          <w:bCs/>
          <w:i/>
          <w:iCs/>
          <w:sz w:val="32"/>
          <w:szCs w:val="32"/>
        </w:rPr>
        <w:t>vivants piliers » + « confuses paroles » + « observent » « regards familiers</w:t>
      </w:r>
      <w:r w:rsidRPr="00097065">
        <w:rPr>
          <w:rFonts w:ascii="Calibri" w:eastAsia="Times New Roman" w:hAnsi="Calibri" w:cs="Calibri"/>
          <w:b/>
          <w:bCs/>
          <w:sz w:val="32"/>
          <w:szCs w:val="32"/>
        </w:rPr>
        <w:t xml:space="preserve"> ») fait de cette dernière un lieu privilégié de relation avec le divin. </w:t>
      </w:r>
    </w:p>
    <w:p w14:paraId="1936030C"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481F9051"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[C’est divin !]</w:t>
      </w:r>
    </w:p>
    <w:p w14:paraId="7DF04CA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06B9FC6A"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L’homme se trouverait donc dans cette « nature » au centre de communications diverses, communications peu faciles à traduire (« </w:t>
      </w:r>
      <w:r w:rsidRPr="00097065">
        <w:rPr>
          <w:rFonts w:ascii="Calibri" w:eastAsia="Times New Roman" w:hAnsi="Calibri" w:cs="Calibri"/>
          <w:b/>
          <w:bCs/>
          <w:i/>
          <w:iCs/>
          <w:sz w:val="32"/>
          <w:szCs w:val="32"/>
        </w:rPr>
        <w:t>confuses paroles », « forêts de symboles</w:t>
      </w:r>
      <w:r w:rsidRPr="00097065">
        <w:rPr>
          <w:rFonts w:ascii="Calibri" w:eastAsia="Times New Roman" w:hAnsi="Calibri" w:cs="Calibri"/>
          <w:b/>
          <w:bCs/>
          <w:sz w:val="32"/>
          <w:szCs w:val="32"/>
        </w:rPr>
        <w:t> »).</w:t>
      </w:r>
    </w:p>
    <w:p w14:paraId="28151C4A"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4CEB1C0C"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 </w:t>
      </w:r>
      <w:r w:rsidRPr="00097065">
        <w:rPr>
          <w:rFonts w:ascii="Calibri" w:eastAsia="Times New Roman" w:hAnsi="Calibri" w:cs="Calibri"/>
          <w:b/>
          <w:bCs/>
          <w:sz w:val="32"/>
          <w:szCs w:val="32"/>
        </w:rPr>
        <w:sym w:font="Wingdings" w:char="F0E8"/>
      </w:r>
      <w:r w:rsidRPr="00097065">
        <w:rPr>
          <w:rFonts w:ascii="Calibri" w:eastAsia="Times New Roman" w:hAnsi="Calibri" w:cs="Calibri"/>
          <w:b/>
          <w:bCs/>
          <w:sz w:val="32"/>
          <w:szCs w:val="32"/>
        </w:rPr>
        <w:t xml:space="preserve"> Première interprétation possible : le poète serait ainsi l’interprète, l’intermédiaire nécessaire pour comprendre ce monde qui échappe aux communs des mortels.</w:t>
      </w:r>
    </w:p>
    <w:p w14:paraId="729FD80A" w14:textId="77777777" w:rsidR="00097065" w:rsidRPr="00097065" w:rsidRDefault="00097065" w:rsidP="00097065">
      <w:pPr>
        <w:spacing w:after="0" w:line="240" w:lineRule="auto"/>
        <w:jc w:val="both"/>
        <w:rPr>
          <w:rFonts w:ascii="Calibri" w:eastAsia="Times New Roman" w:hAnsi="Calibri" w:cs="Calibri"/>
          <w:b/>
          <w:sz w:val="32"/>
          <w:szCs w:val="32"/>
        </w:rPr>
      </w:pPr>
    </w:p>
    <w:p w14:paraId="792FF61C" w14:textId="77777777" w:rsidR="00097065" w:rsidRPr="00097065" w:rsidRDefault="00097065" w:rsidP="00097065">
      <w:pPr>
        <w:spacing w:after="0" w:line="240" w:lineRule="auto"/>
        <w:jc w:val="both"/>
        <w:rPr>
          <w:rFonts w:ascii="Calibri" w:eastAsia="Calibri" w:hAnsi="Calibri" w:cs="Calibri"/>
          <w:b/>
          <w:bCs/>
          <w:sz w:val="32"/>
          <w:szCs w:val="32"/>
        </w:rPr>
      </w:pPr>
      <w:r w:rsidRPr="00097065">
        <w:rPr>
          <w:rFonts w:ascii="Calibri" w:eastAsia="Calibri" w:hAnsi="Calibri" w:cs="Calibri"/>
          <w:b/>
          <w:bCs/>
          <w:sz w:val="32"/>
          <w:szCs w:val="32"/>
        </w:rPr>
        <w:t>[</w:t>
      </w:r>
      <w:r w:rsidRPr="00097065">
        <w:rPr>
          <w:rFonts w:ascii="Calibri" w:eastAsia="Calibri" w:hAnsi="Calibri" w:cs="Calibri"/>
          <w:b/>
          <w:bCs/>
          <w:color w:val="70AD47"/>
          <w:sz w:val="32"/>
          <w:szCs w:val="32"/>
        </w:rPr>
        <w:t xml:space="preserve">Citation de Keating dans </w:t>
      </w:r>
      <w:r w:rsidRPr="00097065">
        <w:rPr>
          <w:rFonts w:ascii="Calibri" w:eastAsia="Calibri" w:hAnsi="Calibri" w:cs="Calibri"/>
          <w:b/>
          <w:bCs/>
          <w:i/>
          <w:iCs/>
          <w:color w:val="70AD47"/>
          <w:sz w:val="32"/>
          <w:szCs w:val="32"/>
        </w:rPr>
        <w:t>Le cercle des poètes disparus</w:t>
      </w:r>
      <w:r w:rsidRPr="00097065">
        <w:rPr>
          <w:rFonts w:ascii="Calibri" w:eastAsia="Calibri" w:hAnsi="Calibri" w:cs="Calibri"/>
          <w:b/>
          <w:bCs/>
          <w:color w:val="70AD47"/>
          <w:sz w:val="32"/>
          <w:szCs w:val="32"/>
        </w:rPr>
        <w:t>]</w:t>
      </w:r>
    </w:p>
    <w:p w14:paraId="40018164"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14CD9E7D" w14:textId="77777777" w:rsidR="00097065" w:rsidRPr="00097065" w:rsidRDefault="00097065" w:rsidP="00097065">
      <w:pPr>
        <w:jc w:val="both"/>
        <w:rPr>
          <w:rFonts w:ascii="Calibri" w:eastAsia="Calibri" w:hAnsi="Calibri" w:cs="Calibri"/>
          <w:b/>
          <w:sz w:val="32"/>
          <w:szCs w:val="32"/>
        </w:rPr>
      </w:pPr>
      <w:r w:rsidRPr="00097065">
        <w:rPr>
          <w:rFonts w:ascii="Calibri" w:eastAsia="Calibri" w:hAnsi="Calibri" w:cs="Calibri"/>
          <w:b/>
          <w:sz w:val="32"/>
          <w:szCs w:val="32"/>
        </w:rPr>
        <w:t>Est-ce que ce 1</w:t>
      </w:r>
      <w:r w:rsidRPr="00097065">
        <w:rPr>
          <w:rFonts w:ascii="Calibri" w:eastAsia="Calibri" w:hAnsi="Calibri" w:cs="Calibri"/>
          <w:b/>
          <w:sz w:val="32"/>
          <w:szCs w:val="32"/>
          <w:vertAlign w:val="superscript"/>
        </w:rPr>
        <w:t>er</w:t>
      </w:r>
      <w:r w:rsidRPr="00097065">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097065">
        <w:rPr>
          <w:rFonts w:ascii="Calibri" w:eastAsia="Calibri" w:hAnsi="Calibri" w:cs="Calibri"/>
          <w:b/>
          <w:sz w:val="32"/>
          <w:szCs w:val="32"/>
          <w:vertAlign w:val="superscript"/>
        </w:rPr>
        <w:t>ème</w:t>
      </w:r>
      <w:r w:rsidRPr="00097065">
        <w:rPr>
          <w:rFonts w:ascii="Calibri" w:eastAsia="Calibri" w:hAnsi="Calibri" w:cs="Calibri"/>
          <w:b/>
          <w:sz w:val="32"/>
          <w:szCs w:val="32"/>
        </w:rPr>
        <w:t xml:space="preserve"> axe !</w:t>
      </w:r>
    </w:p>
    <w:p w14:paraId="2F45EDFD" w14:textId="77777777" w:rsidR="00097065" w:rsidRPr="00097065" w:rsidRDefault="00097065" w:rsidP="00097065">
      <w:pPr>
        <w:jc w:val="both"/>
        <w:rPr>
          <w:rFonts w:ascii="Calibri" w:eastAsia="Calibri" w:hAnsi="Calibri" w:cs="Calibri"/>
          <w:b/>
          <w:bCs/>
          <w:color w:val="70AD47"/>
          <w:sz w:val="32"/>
          <w:szCs w:val="32"/>
        </w:rPr>
      </w:pPr>
      <w:r w:rsidRPr="00097065">
        <w:rPr>
          <w:rFonts w:ascii="Calibri" w:eastAsia="Calibri" w:hAnsi="Calibri" w:cs="Calibri"/>
          <w:b/>
          <w:bCs/>
          <w:color w:val="000000"/>
          <w:sz w:val="32"/>
          <w:szCs w:val="32"/>
        </w:rPr>
        <w:t>[</w:t>
      </w:r>
      <w:r w:rsidRPr="00097065">
        <w:rPr>
          <w:rFonts w:ascii="Calibri" w:eastAsia="Calibri" w:hAnsi="Calibri" w:cs="Calibri"/>
          <w:b/>
          <w:bCs/>
          <w:color w:val="70AD47"/>
          <w:sz w:val="32"/>
          <w:szCs w:val="32"/>
        </w:rPr>
        <w:t>5 4 3 2 1…]</w:t>
      </w:r>
    </w:p>
    <w:p w14:paraId="28C7CED0" w14:textId="77777777" w:rsidR="00097065" w:rsidRPr="00097065" w:rsidRDefault="00097065" w:rsidP="00097065">
      <w:pPr>
        <w:contextualSpacing/>
        <w:jc w:val="both"/>
        <w:rPr>
          <w:rFonts w:ascii="Calibri" w:eastAsia="Calibri" w:hAnsi="Calibri" w:cs="Calibri"/>
          <w:b/>
          <w:bCs/>
          <w:sz w:val="32"/>
          <w:szCs w:val="32"/>
        </w:rPr>
      </w:pPr>
      <w:r w:rsidRPr="00097065">
        <w:rPr>
          <w:rFonts w:ascii="Calibri" w:eastAsia="Calibri" w:hAnsi="Calibri" w:cs="Calibri"/>
          <w:b/>
          <w:sz w:val="32"/>
          <w:szCs w:val="32"/>
        </w:rPr>
        <w:t>Dans le deuxième axe, il me semble que la présentation de ces mystérieuses correspondances se créent par le jeu des synesthésies dans tout le reste du poème.</w:t>
      </w:r>
    </w:p>
    <w:p w14:paraId="1455DB7B"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STOP/STOP/STOP</w:t>
      </w:r>
      <w:r w:rsidRPr="00097065">
        <w:rPr>
          <w:rFonts w:ascii="Calibri" w:eastAsia="Times New Roman" w:hAnsi="Calibri" w:cs="Calibri"/>
          <w:b/>
          <w:bCs/>
          <w:sz w:val="32"/>
          <w:szCs w:val="32"/>
        </w:rPr>
        <w:t>]</w:t>
      </w:r>
    </w:p>
    <w:p w14:paraId="3CD1AFF6"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Une synesthésie, c’est quoi ?</w:t>
      </w:r>
    </w:p>
    <w:p w14:paraId="535845A2" w14:textId="77777777" w:rsidR="00097065" w:rsidRPr="00097065" w:rsidRDefault="00097065" w:rsidP="00097065">
      <w:pPr>
        <w:spacing w:after="0" w:line="240" w:lineRule="auto"/>
        <w:jc w:val="both"/>
        <w:rPr>
          <w:rFonts w:ascii="Calibri" w:eastAsia="Times New Roman" w:hAnsi="Calibri" w:cs="Calibri"/>
          <w:b/>
          <w:bCs/>
          <w:sz w:val="10"/>
          <w:szCs w:val="10"/>
        </w:rPr>
      </w:pPr>
    </w:p>
    <w:p w14:paraId="7C744CD0"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Bonne question, merci de l’avoir posée</w:t>
      </w:r>
      <w:r w:rsidRPr="00097065">
        <w:rPr>
          <w:rFonts w:ascii="Calibri" w:eastAsia="Times New Roman" w:hAnsi="Calibri" w:cs="Calibri"/>
          <w:b/>
          <w:bCs/>
          <w:sz w:val="32"/>
          <w:szCs w:val="32"/>
        </w:rPr>
        <w:t>]</w:t>
      </w:r>
    </w:p>
    <w:p w14:paraId="14B3B629" w14:textId="77777777" w:rsidR="00097065" w:rsidRPr="00097065" w:rsidRDefault="00097065" w:rsidP="00097065">
      <w:pPr>
        <w:spacing w:after="0" w:line="240" w:lineRule="auto"/>
        <w:jc w:val="both"/>
        <w:rPr>
          <w:rFonts w:ascii="Calibri" w:eastAsia="Times New Roman" w:hAnsi="Calibri" w:cs="Calibri"/>
          <w:b/>
          <w:bCs/>
          <w:sz w:val="10"/>
          <w:szCs w:val="10"/>
        </w:rPr>
      </w:pPr>
    </w:p>
    <w:p w14:paraId="4D5FFA44"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color w:val="000000"/>
          <w:kern w:val="24"/>
          <w:sz w:val="32"/>
          <w:szCs w:val="32"/>
        </w:rPr>
        <w:t>La synesthésie, cela peut être voir un son, entendre une couleur, goûter une odeur…</w:t>
      </w:r>
    </w:p>
    <w:p w14:paraId="7610E575" w14:textId="77777777" w:rsidR="00097065" w:rsidRPr="00097065" w:rsidRDefault="00097065" w:rsidP="00097065">
      <w:pPr>
        <w:spacing w:before="115" w:after="0" w:line="240" w:lineRule="auto"/>
        <w:ind w:left="547" w:hanging="432"/>
        <w:rPr>
          <w:rFonts w:ascii="Calibri" w:eastAsia="Times New Roman" w:hAnsi="Calibri" w:cs="Calibri"/>
          <w:b/>
          <w:bCs/>
          <w:color w:val="000000"/>
          <w:kern w:val="24"/>
          <w:sz w:val="10"/>
          <w:szCs w:val="10"/>
          <w:lang w:eastAsia="fr-FR"/>
        </w:rPr>
      </w:pPr>
    </w:p>
    <w:p w14:paraId="013FA2C8" w14:textId="77777777" w:rsidR="00097065" w:rsidRPr="00097065" w:rsidRDefault="00097065" w:rsidP="00097065">
      <w:pPr>
        <w:spacing w:before="115" w:after="0" w:line="240" w:lineRule="auto"/>
        <w:ind w:left="547" w:hanging="432"/>
        <w:rPr>
          <w:rFonts w:ascii="Calibri" w:eastAsia="Times New Roman" w:hAnsi="Calibri" w:cs="Calibri"/>
          <w:b/>
          <w:bCs/>
          <w:color w:val="000000"/>
          <w:sz w:val="32"/>
          <w:szCs w:val="32"/>
          <w:lang w:eastAsia="fr-FR"/>
        </w:rPr>
      </w:pPr>
      <w:r w:rsidRPr="00097065">
        <w:rPr>
          <w:rFonts w:ascii="Calibri" w:eastAsia="Times New Roman" w:hAnsi="Calibri" w:cs="Calibri"/>
          <w:b/>
          <w:bCs/>
          <w:color w:val="000000"/>
          <w:kern w:val="24"/>
          <w:sz w:val="32"/>
          <w:szCs w:val="32"/>
          <w:lang w:eastAsia="fr-FR"/>
        </w:rPr>
        <w:lastRenderedPageBreak/>
        <w:t>[</w:t>
      </w:r>
      <w:r w:rsidRPr="00097065">
        <w:rPr>
          <w:rFonts w:ascii="Calibri" w:eastAsia="Times New Roman" w:hAnsi="Calibri" w:cs="Calibri"/>
          <w:b/>
          <w:bCs/>
          <w:color w:val="70AD47"/>
          <w:kern w:val="24"/>
          <w:sz w:val="32"/>
          <w:szCs w:val="32"/>
          <w:lang w:eastAsia="fr-FR"/>
        </w:rPr>
        <w:t>PANNEAU SYNESTHESIE</w:t>
      </w:r>
      <w:r w:rsidRPr="00097065">
        <w:rPr>
          <w:rFonts w:ascii="Calibri" w:eastAsia="Times New Roman" w:hAnsi="Calibri" w:cs="Calibri"/>
          <w:b/>
          <w:bCs/>
          <w:color w:val="000000"/>
          <w:kern w:val="24"/>
          <w:sz w:val="32"/>
          <w:szCs w:val="32"/>
          <w:lang w:eastAsia="fr-FR"/>
        </w:rPr>
        <w:t>]</w:t>
      </w:r>
    </w:p>
    <w:p w14:paraId="01548E14" w14:textId="77777777" w:rsidR="00097065" w:rsidRPr="00097065" w:rsidRDefault="00097065" w:rsidP="00097065">
      <w:pPr>
        <w:spacing w:after="0" w:line="240" w:lineRule="auto"/>
        <w:jc w:val="both"/>
        <w:rPr>
          <w:rFonts w:ascii="Calibri" w:eastAsia="Times New Roman" w:hAnsi="Calibri" w:cs="Calibri"/>
          <w:b/>
          <w:bCs/>
          <w:sz w:val="10"/>
          <w:szCs w:val="10"/>
        </w:rPr>
      </w:pPr>
    </w:p>
    <w:p w14:paraId="23DB4A51" w14:textId="77777777" w:rsidR="00097065" w:rsidRPr="00097065" w:rsidRDefault="00097065" w:rsidP="00097065">
      <w:pPr>
        <w:spacing w:before="96" w:after="0" w:line="240" w:lineRule="auto"/>
        <w:ind w:left="547" w:hanging="432"/>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000000"/>
          <w:kern w:val="24"/>
          <w:sz w:val="32"/>
          <w:szCs w:val="32"/>
          <w:lang w:eastAsia="fr-FR"/>
        </w:rPr>
        <w:t xml:space="preserve">Très fréquente dans la poésie, elle permet souvent aux poètes de dérégler « notre machine à ressentir » un peu trop sage… Confondant deux sens a priori inconciliables (ouïe/vue, goût/vue etc.), elles nous obligent à voir/entendre/ressentir autrement le texte (et donc le monde !) qui nous entoure ! </w:t>
      </w:r>
    </w:p>
    <w:p w14:paraId="2EBEDB7B" w14:textId="77777777" w:rsidR="00097065" w:rsidRPr="00097065" w:rsidRDefault="00097065" w:rsidP="00097065">
      <w:pPr>
        <w:spacing w:before="96" w:after="0" w:line="240" w:lineRule="auto"/>
        <w:ind w:left="547" w:hanging="432"/>
        <w:jc w:val="both"/>
        <w:rPr>
          <w:rFonts w:ascii="Calibri" w:eastAsia="Times New Roman" w:hAnsi="Calibri" w:cs="Calibri"/>
          <w:b/>
          <w:bCs/>
          <w:color w:val="000000"/>
          <w:sz w:val="10"/>
          <w:szCs w:val="10"/>
          <w:lang w:eastAsia="fr-FR"/>
        </w:rPr>
      </w:pPr>
    </w:p>
    <w:p w14:paraId="6AF6C4E7" w14:textId="77777777" w:rsidR="00097065" w:rsidRPr="00097065" w:rsidRDefault="00097065" w:rsidP="00097065">
      <w:pPr>
        <w:spacing w:before="115" w:after="0" w:line="240" w:lineRule="auto"/>
        <w:ind w:left="547" w:hanging="432"/>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000000"/>
          <w:kern w:val="24"/>
          <w:sz w:val="32"/>
          <w:szCs w:val="32"/>
          <w:lang w:eastAsia="fr-FR"/>
        </w:rPr>
        <w:t>Un exemple dans le poème de Baudelaire ?</w:t>
      </w:r>
    </w:p>
    <w:p w14:paraId="17ECB17E" w14:textId="77777777" w:rsidR="00097065" w:rsidRPr="00097065" w:rsidRDefault="00097065" w:rsidP="00097065">
      <w:pPr>
        <w:spacing w:before="115" w:after="0" w:line="240" w:lineRule="auto"/>
        <w:ind w:left="547" w:hanging="432"/>
        <w:jc w:val="both"/>
        <w:rPr>
          <w:rFonts w:ascii="Calibri" w:eastAsia="Times New Roman" w:hAnsi="Calibri" w:cs="Calibri"/>
          <w:b/>
          <w:bCs/>
          <w:color w:val="000000"/>
          <w:kern w:val="24"/>
          <w:sz w:val="10"/>
          <w:szCs w:val="10"/>
          <w:lang w:eastAsia="fr-FR"/>
        </w:rPr>
      </w:pPr>
    </w:p>
    <w:p w14:paraId="6E61E94A" w14:textId="77777777" w:rsidR="00097065" w:rsidRPr="00097065" w:rsidRDefault="00097065" w:rsidP="00097065">
      <w:pPr>
        <w:spacing w:before="115" w:after="0" w:line="240" w:lineRule="auto"/>
        <w:ind w:left="547" w:hanging="432"/>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000000"/>
          <w:kern w:val="24"/>
          <w:sz w:val="32"/>
          <w:szCs w:val="32"/>
          <w:lang w:eastAsia="fr-FR"/>
        </w:rPr>
        <w:t>[</w:t>
      </w:r>
      <w:r w:rsidRPr="00097065">
        <w:rPr>
          <w:rFonts w:ascii="Calibri" w:eastAsia="Times New Roman" w:hAnsi="Calibri" w:cs="Calibri"/>
          <w:b/>
          <w:bCs/>
          <w:color w:val="70AD47"/>
          <w:kern w:val="24"/>
          <w:sz w:val="32"/>
          <w:szCs w:val="32"/>
          <w:lang w:eastAsia="fr-FR"/>
        </w:rPr>
        <w:t>Oh oui</w:t>
      </w:r>
      <w:r w:rsidRPr="00097065">
        <w:rPr>
          <w:rFonts w:ascii="Calibri" w:eastAsia="Times New Roman" w:hAnsi="Calibri" w:cs="Calibri"/>
          <w:b/>
          <w:bCs/>
          <w:color w:val="000000"/>
          <w:kern w:val="24"/>
          <w:sz w:val="32"/>
          <w:szCs w:val="32"/>
          <w:lang w:eastAsia="fr-FR"/>
        </w:rPr>
        <w:t>]</w:t>
      </w:r>
    </w:p>
    <w:p w14:paraId="3D3FB6C4" w14:textId="77777777" w:rsidR="00097065" w:rsidRPr="00097065" w:rsidRDefault="00097065" w:rsidP="00097065">
      <w:pPr>
        <w:spacing w:before="115" w:after="0" w:line="240" w:lineRule="auto"/>
        <w:ind w:left="547" w:hanging="432"/>
        <w:jc w:val="both"/>
        <w:rPr>
          <w:rFonts w:ascii="Calibri" w:eastAsia="Times New Roman" w:hAnsi="Calibri" w:cs="Calibri"/>
          <w:b/>
          <w:bCs/>
          <w:color w:val="000000"/>
          <w:kern w:val="24"/>
          <w:sz w:val="10"/>
          <w:szCs w:val="10"/>
          <w:lang w:eastAsia="fr-FR"/>
        </w:rPr>
      </w:pPr>
    </w:p>
    <w:p w14:paraId="505352D8" w14:textId="77777777" w:rsidR="00097065" w:rsidRPr="00097065" w:rsidRDefault="00097065" w:rsidP="00097065">
      <w:pPr>
        <w:spacing w:before="115" w:after="0" w:line="240" w:lineRule="auto"/>
        <w:ind w:left="547" w:hanging="432"/>
        <w:jc w:val="both"/>
        <w:rPr>
          <w:rFonts w:ascii="Calibri" w:eastAsia="Times New Roman" w:hAnsi="Calibri" w:cs="Calibri"/>
          <w:b/>
          <w:bCs/>
          <w:color w:val="000000"/>
          <w:kern w:val="24"/>
          <w:sz w:val="32"/>
          <w:szCs w:val="32"/>
          <w:lang w:eastAsia="fr-FR"/>
        </w:rPr>
      </w:pPr>
      <w:r w:rsidRPr="00097065">
        <w:rPr>
          <w:rFonts w:ascii="Calibri" w:eastAsia="Times New Roman" w:hAnsi="Calibri" w:cs="Calibri"/>
          <w:b/>
          <w:bCs/>
          <w:color w:val="000000"/>
          <w:kern w:val="24"/>
          <w:sz w:val="32"/>
          <w:szCs w:val="32"/>
          <w:lang w:eastAsia="fr-FR"/>
        </w:rPr>
        <w:t>Lisons plutôt cette 2</w:t>
      </w:r>
      <w:r w:rsidRPr="00097065">
        <w:rPr>
          <w:rFonts w:ascii="Calibri" w:eastAsia="Times New Roman" w:hAnsi="Calibri" w:cs="Calibri"/>
          <w:b/>
          <w:bCs/>
          <w:color w:val="000000"/>
          <w:kern w:val="24"/>
          <w:sz w:val="32"/>
          <w:szCs w:val="32"/>
          <w:vertAlign w:val="superscript"/>
          <w:lang w:eastAsia="fr-FR"/>
        </w:rPr>
        <w:t>ème</w:t>
      </w:r>
      <w:r w:rsidRPr="00097065">
        <w:rPr>
          <w:rFonts w:ascii="Calibri" w:eastAsia="Times New Roman" w:hAnsi="Calibri" w:cs="Calibri"/>
          <w:b/>
          <w:bCs/>
          <w:color w:val="000000"/>
          <w:kern w:val="24"/>
          <w:sz w:val="32"/>
          <w:szCs w:val="32"/>
          <w:lang w:eastAsia="fr-FR"/>
        </w:rPr>
        <w:t xml:space="preserve"> strophe :</w:t>
      </w:r>
    </w:p>
    <w:p w14:paraId="279E19E9" w14:textId="77777777" w:rsidR="00097065" w:rsidRPr="00097065" w:rsidRDefault="00097065" w:rsidP="00097065">
      <w:pPr>
        <w:spacing w:before="115" w:after="0" w:line="240" w:lineRule="auto"/>
        <w:ind w:left="547" w:hanging="432"/>
        <w:jc w:val="both"/>
        <w:rPr>
          <w:rFonts w:ascii="Calibri" w:eastAsia="Times New Roman" w:hAnsi="Calibri" w:cs="Calibri"/>
          <w:b/>
          <w:bCs/>
          <w:color w:val="000000"/>
          <w:kern w:val="24"/>
          <w:sz w:val="10"/>
          <w:szCs w:val="10"/>
          <w:lang w:eastAsia="fr-FR"/>
        </w:rPr>
      </w:pPr>
    </w:p>
    <w:p w14:paraId="7754D9A1" w14:textId="77777777" w:rsidR="00097065" w:rsidRPr="00097065" w:rsidRDefault="00097065" w:rsidP="00097065">
      <w:pPr>
        <w:spacing w:after="0" w:line="240" w:lineRule="auto"/>
        <w:ind w:left="547" w:hanging="432"/>
        <w:jc w:val="both"/>
        <w:rPr>
          <w:rFonts w:ascii="Times New Roman" w:eastAsia="Times New Roman" w:hAnsi="Times New Roman" w:cs="Times New Roman"/>
          <w:color w:val="000000"/>
          <w:sz w:val="24"/>
          <w:szCs w:val="24"/>
          <w:lang w:eastAsia="fr-FR"/>
        </w:rPr>
      </w:pPr>
      <w:r w:rsidRPr="00097065">
        <w:rPr>
          <w:rFonts w:ascii="Times New Roman" w:eastAsia="Times New Roman" w:hAnsi="Times New Roman" w:cs="Times New Roman"/>
          <w:b/>
          <w:bCs/>
          <w:color w:val="000000"/>
          <w:sz w:val="24"/>
          <w:szCs w:val="24"/>
          <w:highlight w:val="yellow"/>
          <w:lang w:eastAsia="fr-FR"/>
        </w:rPr>
        <w:t>Comme</w:t>
      </w:r>
      <w:r w:rsidRPr="00097065">
        <w:rPr>
          <w:rFonts w:ascii="Times New Roman" w:eastAsia="Times New Roman" w:hAnsi="Times New Roman" w:cs="Times New Roman"/>
          <w:color w:val="000000"/>
          <w:sz w:val="24"/>
          <w:szCs w:val="24"/>
          <w:lang w:eastAsia="fr-FR"/>
        </w:rPr>
        <w:t xml:space="preserve"> </w:t>
      </w:r>
      <w:r w:rsidRPr="00097065">
        <w:rPr>
          <w:rFonts w:ascii="Times New Roman" w:eastAsia="Times New Roman" w:hAnsi="Times New Roman" w:cs="Times New Roman"/>
          <w:b/>
          <w:bCs/>
          <w:color w:val="FF0000"/>
          <w:sz w:val="24"/>
          <w:szCs w:val="24"/>
          <w:lang w:eastAsia="fr-FR"/>
        </w:rPr>
        <w:t>de longs échos</w:t>
      </w:r>
      <w:r w:rsidRPr="00097065">
        <w:rPr>
          <w:rFonts w:ascii="Times New Roman" w:eastAsia="Times New Roman" w:hAnsi="Times New Roman" w:cs="Times New Roman"/>
          <w:color w:val="000000"/>
          <w:sz w:val="24"/>
          <w:szCs w:val="24"/>
          <w:lang w:eastAsia="fr-FR"/>
        </w:rPr>
        <w:t xml:space="preserve"> [Ouïe] qui de loin </w:t>
      </w:r>
      <w:r w:rsidRPr="00097065">
        <w:rPr>
          <w:rFonts w:ascii="Times New Roman" w:eastAsia="Times New Roman" w:hAnsi="Times New Roman" w:cs="Times New Roman"/>
          <w:b/>
          <w:bCs/>
          <w:color w:val="FF0000"/>
          <w:sz w:val="24"/>
          <w:szCs w:val="24"/>
          <w:lang w:eastAsia="fr-FR"/>
        </w:rPr>
        <w:t>se</w:t>
      </w:r>
      <w:r w:rsidRPr="00097065">
        <w:rPr>
          <w:rFonts w:ascii="Times New Roman" w:eastAsia="Times New Roman" w:hAnsi="Times New Roman" w:cs="Times New Roman"/>
          <w:color w:val="000000"/>
          <w:sz w:val="24"/>
          <w:szCs w:val="24"/>
          <w:lang w:eastAsia="fr-FR"/>
        </w:rPr>
        <w:t xml:space="preserve"> </w:t>
      </w:r>
      <w:r w:rsidRPr="00097065">
        <w:rPr>
          <w:rFonts w:ascii="Times New Roman" w:eastAsia="Times New Roman" w:hAnsi="Times New Roman" w:cs="Times New Roman"/>
          <w:b/>
          <w:bCs/>
          <w:color w:val="FF0000"/>
          <w:sz w:val="24"/>
          <w:szCs w:val="24"/>
          <w:lang w:eastAsia="fr-FR"/>
        </w:rPr>
        <w:t>confondent</w:t>
      </w:r>
      <w:r w:rsidRPr="00097065">
        <w:rPr>
          <w:rFonts w:ascii="Times New Roman" w:eastAsia="Times New Roman" w:hAnsi="Times New Roman" w:cs="Times New Roman"/>
          <w:color w:val="000000"/>
          <w:sz w:val="24"/>
          <w:szCs w:val="24"/>
          <w:lang w:eastAsia="fr-FR"/>
        </w:rPr>
        <w:t xml:space="preserve"> [toucher]</w:t>
      </w:r>
    </w:p>
    <w:p w14:paraId="0D2DFB77" w14:textId="77777777" w:rsidR="00097065" w:rsidRPr="00097065" w:rsidRDefault="00097065" w:rsidP="00097065">
      <w:pPr>
        <w:spacing w:after="0" w:line="240" w:lineRule="auto"/>
        <w:ind w:left="547" w:hanging="432"/>
        <w:jc w:val="both"/>
        <w:rPr>
          <w:rFonts w:ascii="Times New Roman" w:eastAsia="Times New Roman" w:hAnsi="Times New Roman" w:cs="Times New Roman"/>
          <w:color w:val="000000"/>
          <w:sz w:val="24"/>
          <w:szCs w:val="24"/>
          <w:lang w:eastAsia="fr-FR"/>
        </w:rPr>
      </w:pPr>
      <w:r w:rsidRPr="00097065">
        <w:rPr>
          <w:rFonts w:ascii="Times New Roman" w:eastAsia="Times New Roman" w:hAnsi="Times New Roman" w:cs="Times New Roman"/>
          <w:color w:val="000000"/>
          <w:sz w:val="24"/>
          <w:szCs w:val="24"/>
          <w:lang w:eastAsia="fr-FR"/>
        </w:rPr>
        <w:t xml:space="preserve">Dans </w:t>
      </w:r>
      <w:bookmarkStart w:id="2" w:name="_Hlk96245111"/>
      <w:r w:rsidRPr="00097065">
        <w:rPr>
          <w:rFonts w:ascii="Times New Roman" w:eastAsia="Times New Roman" w:hAnsi="Times New Roman" w:cs="Times New Roman"/>
          <w:color w:val="000000"/>
          <w:sz w:val="24"/>
          <w:szCs w:val="24"/>
          <w:lang w:eastAsia="fr-FR"/>
        </w:rPr>
        <w:t xml:space="preserve">une </w:t>
      </w:r>
      <w:r w:rsidRPr="00097065">
        <w:rPr>
          <w:rFonts w:ascii="Times New Roman" w:eastAsia="Times New Roman" w:hAnsi="Times New Roman" w:cs="Times New Roman"/>
          <w:b/>
          <w:bCs/>
          <w:color w:val="FF0000"/>
          <w:sz w:val="24"/>
          <w:szCs w:val="24"/>
          <w:lang w:eastAsia="fr-FR"/>
        </w:rPr>
        <w:t>ténébreuse</w:t>
      </w:r>
      <w:r w:rsidRPr="00097065">
        <w:rPr>
          <w:rFonts w:ascii="Times New Roman" w:eastAsia="Times New Roman" w:hAnsi="Times New Roman" w:cs="Times New Roman"/>
          <w:color w:val="000000"/>
          <w:sz w:val="24"/>
          <w:szCs w:val="24"/>
          <w:lang w:eastAsia="fr-FR"/>
        </w:rPr>
        <w:t xml:space="preserve"> [vue ?] et profonde unité</w:t>
      </w:r>
      <w:bookmarkEnd w:id="2"/>
      <w:r w:rsidRPr="00097065">
        <w:rPr>
          <w:rFonts w:ascii="Times New Roman" w:eastAsia="Times New Roman" w:hAnsi="Times New Roman" w:cs="Times New Roman"/>
          <w:color w:val="000000"/>
          <w:sz w:val="24"/>
          <w:szCs w:val="24"/>
          <w:lang w:eastAsia="fr-FR"/>
        </w:rPr>
        <w:t>,</w:t>
      </w:r>
    </w:p>
    <w:p w14:paraId="3814AF04" w14:textId="77777777" w:rsidR="00097065" w:rsidRPr="00097065" w:rsidRDefault="00097065" w:rsidP="00097065">
      <w:pPr>
        <w:spacing w:after="0" w:line="240" w:lineRule="auto"/>
        <w:ind w:left="547" w:hanging="432"/>
        <w:jc w:val="both"/>
        <w:rPr>
          <w:rFonts w:ascii="Times New Roman" w:eastAsia="Times New Roman" w:hAnsi="Times New Roman" w:cs="Times New Roman"/>
          <w:color w:val="000000"/>
          <w:sz w:val="24"/>
          <w:szCs w:val="24"/>
          <w:lang w:eastAsia="fr-FR"/>
        </w:rPr>
      </w:pPr>
      <w:r w:rsidRPr="00097065">
        <w:rPr>
          <w:rFonts w:ascii="Times New Roman" w:eastAsia="Times New Roman" w:hAnsi="Times New Roman" w:cs="Times New Roman"/>
          <w:color w:val="000000"/>
          <w:sz w:val="24"/>
          <w:szCs w:val="24"/>
          <w:lang w:eastAsia="fr-FR"/>
        </w:rPr>
        <w:t xml:space="preserve">Vaste </w:t>
      </w:r>
      <w:r w:rsidRPr="00097065">
        <w:rPr>
          <w:rFonts w:ascii="Times New Roman" w:eastAsia="Times New Roman" w:hAnsi="Times New Roman" w:cs="Times New Roman"/>
          <w:b/>
          <w:bCs/>
          <w:color w:val="000000"/>
          <w:sz w:val="24"/>
          <w:szCs w:val="24"/>
          <w:highlight w:val="yellow"/>
          <w:lang w:eastAsia="fr-FR"/>
        </w:rPr>
        <w:t>comme</w:t>
      </w:r>
      <w:r w:rsidRPr="00097065">
        <w:rPr>
          <w:rFonts w:ascii="Times New Roman" w:eastAsia="Times New Roman" w:hAnsi="Times New Roman" w:cs="Times New Roman"/>
          <w:color w:val="000000"/>
          <w:sz w:val="24"/>
          <w:szCs w:val="24"/>
          <w:lang w:eastAsia="fr-FR"/>
        </w:rPr>
        <w:t xml:space="preserve"> la </w:t>
      </w:r>
      <w:r w:rsidRPr="00097065">
        <w:rPr>
          <w:rFonts w:ascii="Times New Roman" w:eastAsia="Times New Roman" w:hAnsi="Times New Roman" w:cs="Times New Roman"/>
          <w:b/>
          <w:bCs/>
          <w:color w:val="FF0000"/>
          <w:sz w:val="24"/>
          <w:szCs w:val="24"/>
          <w:u w:val="single"/>
          <w:lang w:eastAsia="fr-FR"/>
        </w:rPr>
        <w:t>nuit</w:t>
      </w:r>
      <w:r w:rsidRPr="00097065">
        <w:rPr>
          <w:rFonts w:ascii="Times New Roman" w:eastAsia="Times New Roman" w:hAnsi="Times New Roman" w:cs="Times New Roman"/>
          <w:color w:val="000000"/>
          <w:sz w:val="24"/>
          <w:szCs w:val="24"/>
          <w:lang w:eastAsia="fr-FR"/>
        </w:rPr>
        <w:t xml:space="preserve"> [vue] et </w:t>
      </w:r>
      <w:r w:rsidRPr="00097065">
        <w:rPr>
          <w:rFonts w:ascii="Times New Roman" w:eastAsia="Times New Roman" w:hAnsi="Times New Roman" w:cs="Times New Roman"/>
          <w:b/>
          <w:bCs/>
          <w:color w:val="000000"/>
          <w:sz w:val="24"/>
          <w:szCs w:val="24"/>
          <w:highlight w:val="yellow"/>
          <w:lang w:eastAsia="fr-FR"/>
        </w:rPr>
        <w:t>comme</w:t>
      </w:r>
      <w:r w:rsidRPr="00097065">
        <w:rPr>
          <w:rFonts w:ascii="Times New Roman" w:eastAsia="Times New Roman" w:hAnsi="Times New Roman" w:cs="Times New Roman"/>
          <w:color w:val="000000"/>
          <w:sz w:val="24"/>
          <w:szCs w:val="24"/>
          <w:lang w:eastAsia="fr-FR"/>
        </w:rPr>
        <w:t xml:space="preserve"> la </w:t>
      </w:r>
      <w:r w:rsidRPr="00097065">
        <w:rPr>
          <w:rFonts w:ascii="Times New Roman" w:eastAsia="Times New Roman" w:hAnsi="Times New Roman" w:cs="Times New Roman"/>
          <w:b/>
          <w:bCs/>
          <w:color w:val="FF0000"/>
          <w:sz w:val="24"/>
          <w:szCs w:val="24"/>
          <w:u w:val="single"/>
          <w:lang w:eastAsia="fr-FR"/>
        </w:rPr>
        <w:t>clarté</w:t>
      </w:r>
      <w:r w:rsidRPr="00097065">
        <w:rPr>
          <w:rFonts w:ascii="Times New Roman" w:eastAsia="Times New Roman" w:hAnsi="Times New Roman" w:cs="Times New Roman"/>
          <w:color w:val="000000"/>
          <w:sz w:val="24"/>
          <w:szCs w:val="24"/>
          <w:lang w:eastAsia="fr-FR"/>
        </w:rPr>
        <w:t xml:space="preserve"> [vue],</w:t>
      </w:r>
    </w:p>
    <w:p w14:paraId="0C8AFB6E" w14:textId="77777777" w:rsidR="00097065" w:rsidRPr="00097065" w:rsidRDefault="00097065" w:rsidP="00097065">
      <w:pPr>
        <w:spacing w:after="0" w:line="240" w:lineRule="auto"/>
        <w:ind w:left="547" w:hanging="432"/>
        <w:jc w:val="both"/>
        <w:rPr>
          <w:rFonts w:ascii="Times New Roman" w:eastAsia="Times New Roman" w:hAnsi="Times New Roman" w:cs="Times New Roman"/>
          <w:color w:val="000000"/>
          <w:sz w:val="24"/>
          <w:szCs w:val="24"/>
          <w:lang w:eastAsia="fr-FR"/>
        </w:rPr>
      </w:pPr>
      <w:r w:rsidRPr="00097065">
        <w:rPr>
          <w:rFonts w:ascii="Times New Roman" w:eastAsia="Times New Roman" w:hAnsi="Times New Roman" w:cs="Times New Roman"/>
          <w:color w:val="000000"/>
          <w:sz w:val="24"/>
          <w:szCs w:val="24"/>
          <w:lang w:eastAsia="fr-FR"/>
        </w:rPr>
        <w:t xml:space="preserve">Les </w:t>
      </w:r>
      <w:r w:rsidRPr="00097065">
        <w:rPr>
          <w:rFonts w:ascii="Times New Roman" w:eastAsia="Times New Roman" w:hAnsi="Times New Roman" w:cs="Times New Roman"/>
          <w:b/>
          <w:bCs/>
          <w:color w:val="FF0000"/>
          <w:sz w:val="24"/>
          <w:szCs w:val="24"/>
          <w:lang w:eastAsia="fr-FR"/>
        </w:rPr>
        <w:t>parfums</w:t>
      </w:r>
      <w:r w:rsidRPr="00097065">
        <w:rPr>
          <w:rFonts w:ascii="Times New Roman" w:eastAsia="Times New Roman" w:hAnsi="Times New Roman" w:cs="Times New Roman"/>
          <w:color w:val="000000"/>
          <w:sz w:val="24"/>
          <w:szCs w:val="24"/>
          <w:lang w:eastAsia="fr-FR"/>
        </w:rPr>
        <w:t xml:space="preserve"> [odorat], les </w:t>
      </w:r>
      <w:r w:rsidRPr="00097065">
        <w:rPr>
          <w:rFonts w:ascii="Times New Roman" w:eastAsia="Times New Roman" w:hAnsi="Times New Roman" w:cs="Times New Roman"/>
          <w:b/>
          <w:bCs/>
          <w:color w:val="FF0000"/>
          <w:sz w:val="24"/>
          <w:szCs w:val="24"/>
          <w:lang w:eastAsia="fr-FR"/>
        </w:rPr>
        <w:t>couleurs</w:t>
      </w:r>
      <w:r w:rsidRPr="00097065">
        <w:rPr>
          <w:rFonts w:ascii="Times New Roman" w:eastAsia="Times New Roman" w:hAnsi="Times New Roman" w:cs="Times New Roman"/>
          <w:color w:val="000000"/>
          <w:sz w:val="24"/>
          <w:szCs w:val="24"/>
          <w:lang w:eastAsia="fr-FR"/>
        </w:rPr>
        <w:t xml:space="preserve"> [vue]et les </w:t>
      </w:r>
      <w:r w:rsidRPr="00097065">
        <w:rPr>
          <w:rFonts w:ascii="Times New Roman" w:eastAsia="Times New Roman" w:hAnsi="Times New Roman" w:cs="Times New Roman"/>
          <w:b/>
          <w:bCs/>
          <w:color w:val="FF0000"/>
          <w:sz w:val="24"/>
          <w:szCs w:val="24"/>
          <w:lang w:eastAsia="fr-FR"/>
        </w:rPr>
        <w:t>sons</w:t>
      </w:r>
      <w:r w:rsidRPr="00097065">
        <w:rPr>
          <w:rFonts w:ascii="Times New Roman" w:eastAsia="Times New Roman" w:hAnsi="Times New Roman" w:cs="Times New Roman"/>
          <w:color w:val="000000"/>
          <w:sz w:val="24"/>
          <w:szCs w:val="24"/>
          <w:lang w:eastAsia="fr-FR"/>
        </w:rPr>
        <w:t xml:space="preserve"> [ouïe] se répondent.</w:t>
      </w:r>
    </w:p>
    <w:p w14:paraId="4ADC6FAB" w14:textId="77777777" w:rsidR="00097065" w:rsidRPr="00097065" w:rsidRDefault="00097065" w:rsidP="00097065">
      <w:pPr>
        <w:spacing w:after="0" w:line="240" w:lineRule="auto"/>
        <w:ind w:left="547" w:hanging="432"/>
        <w:jc w:val="both"/>
        <w:rPr>
          <w:rFonts w:ascii="Times New Roman" w:eastAsia="Times New Roman" w:hAnsi="Times New Roman" w:cs="Times New Roman"/>
          <w:color w:val="000000"/>
          <w:sz w:val="24"/>
          <w:szCs w:val="24"/>
          <w:lang w:eastAsia="fr-FR"/>
        </w:rPr>
      </w:pPr>
    </w:p>
    <w:p w14:paraId="05B4E29E" w14:textId="77777777" w:rsidR="00097065" w:rsidRPr="00097065" w:rsidRDefault="00097065" w:rsidP="00097065">
      <w:pPr>
        <w:spacing w:after="0" w:line="240" w:lineRule="auto"/>
        <w:ind w:left="547" w:hanging="432"/>
        <w:jc w:val="both"/>
        <w:rPr>
          <w:rFonts w:ascii="Times New Roman" w:eastAsia="Times New Roman" w:hAnsi="Times New Roman" w:cs="Times New Roman"/>
          <w:b/>
          <w:bCs/>
          <w:color w:val="70AD47"/>
          <w:sz w:val="24"/>
          <w:szCs w:val="24"/>
          <w:lang w:eastAsia="fr-FR"/>
        </w:rPr>
      </w:pPr>
      <w:r w:rsidRPr="00097065">
        <w:rPr>
          <w:rFonts w:ascii="Times New Roman" w:eastAsia="Times New Roman" w:hAnsi="Times New Roman" w:cs="Times New Roman"/>
          <w:b/>
          <w:bCs/>
          <w:color w:val="70AD47"/>
          <w:sz w:val="24"/>
          <w:szCs w:val="24"/>
          <w:lang w:eastAsia="fr-FR"/>
        </w:rPr>
        <w:t>[Comment ?}</w:t>
      </w:r>
    </w:p>
    <w:p w14:paraId="076685AB" w14:textId="77777777" w:rsidR="00097065" w:rsidRPr="00097065" w:rsidRDefault="00097065" w:rsidP="00097065">
      <w:pPr>
        <w:spacing w:after="0" w:line="240" w:lineRule="auto"/>
        <w:jc w:val="both"/>
        <w:rPr>
          <w:rFonts w:ascii="Times New Roman" w:eastAsia="Times New Roman" w:hAnsi="Times New Roman" w:cs="Times New Roman"/>
          <w:b/>
          <w:bCs/>
          <w:i/>
          <w:sz w:val="32"/>
          <w:szCs w:val="32"/>
        </w:rPr>
      </w:pPr>
    </w:p>
    <w:p w14:paraId="0322A26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Nous l’aurons remarqué : nous avons 3 </w:t>
      </w:r>
      <w:r w:rsidRPr="00097065">
        <w:rPr>
          <w:rFonts w:ascii="Calibri" w:eastAsia="Times New Roman" w:hAnsi="Calibri" w:cs="Calibri"/>
          <w:b/>
          <w:bCs/>
          <w:sz w:val="32"/>
          <w:szCs w:val="32"/>
          <w:highlight w:val="yellow"/>
        </w:rPr>
        <w:t>comparaisons</w:t>
      </w:r>
      <w:r w:rsidRPr="00097065">
        <w:rPr>
          <w:rFonts w:ascii="Calibri" w:eastAsia="Times New Roman" w:hAnsi="Calibri" w:cs="Calibri"/>
          <w:b/>
          <w:bCs/>
          <w:sz w:val="32"/>
          <w:szCs w:val="32"/>
        </w:rPr>
        <w:t xml:space="preserve"> dans cette strophe (4 dans les deux suivantes) … soit 7 comparaisons en tout !</w:t>
      </w:r>
    </w:p>
    <w:p w14:paraId="62BDF701"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2CB9BF2D" w14:textId="77777777" w:rsidR="00097065" w:rsidRPr="00097065" w:rsidRDefault="00097065" w:rsidP="00097065">
      <w:pPr>
        <w:spacing w:after="0" w:line="240" w:lineRule="auto"/>
        <w:ind w:right="383"/>
        <w:jc w:val="both"/>
        <w:rPr>
          <w:rFonts w:ascii="Times New Roman" w:eastAsia="Times New Roman" w:hAnsi="Times New Roman" w:cs="Times New Roman"/>
          <w:b/>
          <w:bCs/>
          <w:color w:val="70AD47"/>
        </w:rPr>
      </w:pPr>
      <w:r w:rsidRPr="00097065">
        <w:rPr>
          <w:rFonts w:ascii="Times New Roman" w:eastAsia="Times New Roman" w:hAnsi="Times New Roman" w:cs="Times New Roman"/>
          <w:b/>
          <w:bCs/>
          <w:color w:val="70AD47"/>
        </w:rPr>
        <w:t>[C’est énorme !]</w:t>
      </w:r>
    </w:p>
    <w:p w14:paraId="6CE7FBB5"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1AB05135"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79281AD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sym w:font="Wingdings" w:char="F0E8"/>
      </w:r>
      <w:r w:rsidRPr="00097065">
        <w:rPr>
          <w:rFonts w:ascii="Calibri" w:eastAsia="Times New Roman" w:hAnsi="Calibri" w:cs="Calibri"/>
          <w:b/>
          <w:bCs/>
          <w:sz w:val="32"/>
          <w:szCs w:val="32"/>
        </w:rPr>
        <w:t xml:space="preserve"> Il y aurait donc une importance capitale vis-à-vis des analogies dans ce poème qui aideraient à comprendre le monde.</w:t>
      </w:r>
    </w:p>
    <w:p w14:paraId="129BB4D5"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7A74FE5B"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[Rien compris]</w:t>
      </w:r>
    </w:p>
    <w:p w14:paraId="754EE4FD"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6EB3A888"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Mais si ! Le rôle du poète et de la fonction poétique du langage est ici fondamental. Voilà pourquoi le poète doit toujours être en quête d’un nouveau langage plus performant, de façon à éclairer les hommes sur le sens du monde. Pour mieux le comprendre… il s’agira donc de différemment le sentir et mieux le recolorer.</w:t>
      </w:r>
    </w:p>
    <w:p w14:paraId="7D555586"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4DBEFA14"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[Colore le monde/ Chanson des innocents]</w:t>
      </w:r>
    </w:p>
    <w:p w14:paraId="328CA99B"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59537F11"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La longue </w:t>
      </w:r>
      <w:r w:rsidRPr="00097065">
        <w:rPr>
          <w:rFonts w:ascii="Calibri" w:eastAsia="Times New Roman" w:hAnsi="Calibri" w:cs="Calibri"/>
          <w:b/>
          <w:bCs/>
          <w:sz w:val="32"/>
          <w:szCs w:val="32"/>
          <w:highlight w:val="yellow"/>
        </w:rPr>
        <w:t>comparaison</w:t>
      </w:r>
      <w:r w:rsidRPr="00097065">
        <w:rPr>
          <w:rFonts w:ascii="Calibri" w:eastAsia="Times New Roman" w:hAnsi="Calibri" w:cs="Calibri"/>
          <w:b/>
          <w:bCs/>
          <w:sz w:val="32"/>
          <w:szCs w:val="32"/>
        </w:rPr>
        <w:t xml:space="preserve"> du vers 5 (« </w:t>
      </w:r>
      <w:r w:rsidRPr="00097065">
        <w:rPr>
          <w:rFonts w:ascii="Calibri" w:eastAsia="Times New Roman" w:hAnsi="Calibri" w:cs="Calibri"/>
          <w:b/>
          <w:bCs/>
          <w:i/>
          <w:iCs/>
          <w:sz w:val="32"/>
          <w:szCs w:val="32"/>
        </w:rPr>
        <w:t>Comme de longs échos</w:t>
      </w:r>
      <w:r w:rsidRPr="00097065">
        <w:rPr>
          <w:rFonts w:ascii="Calibri" w:eastAsia="Times New Roman" w:hAnsi="Calibri" w:cs="Calibri"/>
          <w:b/>
          <w:bCs/>
          <w:sz w:val="32"/>
          <w:szCs w:val="32"/>
        </w:rPr>
        <w:t> ») en inclut deux autres au vers 7 « </w:t>
      </w:r>
      <w:r w:rsidRPr="00097065">
        <w:rPr>
          <w:rFonts w:ascii="Calibri" w:eastAsia="Times New Roman" w:hAnsi="Calibri" w:cs="Calibri"/>
          <w:b/>
          <w:bCs/>
          <w:i/>
          <w:iCs/>
          <w:sz w:val="32"/>
          <w:szCs w:val="32"/>
        </w:rPr>
        <w:t>vaste comme la nuit et comme la clarté</w:t>
      </w:r>
      <w:r w:rsidRPr="00097065">
        <w:rPr>
          <w:rFonts w:ascii="Calibri" w:eastAsia="Times New Roman" w:hAnsi="Calibri" w:cs="Calibri"/>
          <w:b/>
          <w:bCs/>
          <w:sz w:val="32"/>
          <w:szCs w:val="32"/>
        </w:rPr>
        <w:t xml:space="preserve"> », chacune occupant un hémistiche et ayant pour référent </w:t>
      </w:r>
      <w:r w:rsidRPr="00097065">
        <w:rPr>
          <w:rFonts w:ascii="Calibri" w:eastAsia="Times New Roman" w:hAnsi="Calibri" w:cs="Calibri"/>
          <w:b/>
          <w:bCs/>
          <w:color w:val="FF0000"/>
          <w:sz w:val="32"/>
          <w:szCs w:val="32"/>
          <w:u w:val="single"/>
        </w:rPr>
        <w:t>deux termes antithétiques</w:t>
      </w:r>
      <w:r w:rsidRPr="00097065">
        <w:rPr>
          <w:rFonts w:ascii="Calibri" w:eastAsia="Times New Roman" w:hAnsi="Calibri" w:cs="Calibri"/>
          <w:b/>
          <w:bCs/>
          <w:sz w:val="32"/>
          <w:szCs w:val="32"/>
        </w:rPr>
        <w:t> : « </w:t>
      </w:r>
      <w:r w:rsidRPr="00097065">
        <w:rPr>
          <w:rFonts w:ascii="Calibri" w:eastAsia="Times New Roman" w:hAnsi="Calibri" w:cs="Calibri"/>
          <w:b/>
          <w:bCs/>
          <w:color w:val="70AD47"/>
          <w:sz w:val="32"/>
          <w:szCs w:val="32"/>
        </w:rPr>
        <w:t>nuit</w:t>
      </w:r>
      <w:r w:rsidRPr="00097065">
        <w:rPr>
          <w:rFonts w:ascii="Calibri" w:eastAsia="Times New Roman" w:hAnsi="Calibri" w:cs="Calibri"/>
          <w:b/>
          <w:bCs/>
          <w:sz w:val="32"/>
          <w:szCs w:val="32"/>
        </w:rPr>
        <w:t> » et « </w:t>
      </w:r>
      <w:r w:rsidRPr="00097065">
        <w:rPr>
          <w:rFonts w:ascii="Calibri" w:eastAsia="Times New Roman" w:hAnsi="Calibri" w:cs="Calibri"/>
          <w:b/>
          <w:bCs/>
          <w:color w:val="70AD47"/>
          <w:sz w:val="32"/>
          <w:szCs w:val="32"/>
        </w:rPr>
        <w:t>clarté</w:t>
      </w:r>
      <w:r w:rsidRPr="00097065">
        <w:rPr>
          <w:rFonts w:ascii="Calibri" w:eastAsia="Times New Roman" w:hAnsi="Calibri" w:cs="Calibri"/>
          <w:b/>
          <w:bCs/>
          <w:sz w:val="32"/>
          <w:szCs w:val="32"/>
        </w:rPr>
        <w:t xml:space="preserve"> » … comme pour encore mieux brouiller et saturer l’intellect de son lecteur. </w:t>
      </w:r>
    </w:p>
    <w:p w14:paraId="733E8E42"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41E46713"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[C’est compliqué]</w:t>
      </w:r>
    </w:p>
    <w:p w14:paraId="7253095C"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769AF6D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Mais ce n’est pas tout ! Nous remarquerons également l’effet suspensif dans cette strophe numéro 2 puisque … jusqu’à la fin, on ne connait pas le comparé (ce que l’on compare) ! On voit le comparant (« </w:t>
      </w:r>
      <w:r w:rsidRPr="00097065">
        <w:rPr>
          <w:rFonts w:ascii="Calibri" w:eastAsia="Times New Roman" w:hAnsi="Calibri" w:cs="Calibri"/>
          <w:b/>
          <w:bCs/>
          <w:i/>
          <w:iCs/>
          <w:sz w:val="32"/>
          <w:szCs w:val="32"/>
        </w:rPr>
        <w:t>Comme de longs échos qui de loin se confondent</w:t>
      </w:r>
      <w:r w:rsidRPr="00097065">
        <w:rPr>
          <w:rFonts w:ascii="Calibri" w:eastAsia="Times New Roman" w:hAnsi="Calibri" w:cs="Calibri"/>
          <w:b/>
          <w:bCs/>
          <w:sz w:val="32"/>
          <w:szCs w:val="32"/>
        </w:rPr>
        <w:t> ») … et il faudra attendre la fin de cette strophe pour deviner le comparé (« </w:t>
      </w:r>
      <w:r w:rsidRPr="00097065">
        <w:rPr>
          <w:rFonts w:ascii="Calibri" w:eastAsia="Times New Roman" w:hAnsi="Calibri" w:cs="Calibri"/>
          <w:b/>
          <w:bCs/>
          <w:i/>
          <w:iCs/>
          <w:sz w:val="32"/>
          <w:szCs w:val="32"/>
        </w:rPr>
        <w:t>Les parfums, les couleurs et les sons se répondent.</w:t>
      </w:r>
      <w:r w:rsidRPr="00097065">
        <w:rPr>
          <w:rFonts w:ascii="Calibri" w:eastAsia="Times New Roman" w:hAnsi="Calibri" w:cs="Calibri"/>
          <w:b/>
          <w:bCs/>
          <w:sz w:val="32"/>
          <w:szCs w:val="32"/>
        </w:rPr>
        <w:t xml:space="preserve"> »). Là encore, comme avec les métaphores, les comparaisons aiment stimuler nos interrogations et donc, notre imaginaire ! </w:t>
      </w:r>
    </w:p>
    <w:p w14:paraId="31FDAAF2"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[Bob l’éponge : Imagination]</w:t>
      </w:r>
    </w:p>
    <w:p w14:paraId="6B93C8F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1F91E81A"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Définitivement, cette première comparaison, au vers 5, occupe intégralement le second quatrain. La mise en place de cette longue comparaison créera ainsi tout un système de correspondances pour mieux mettre en avant les synesthésies (que nous venons d’évoquer) et dont le point d’orgue se situe au vers 8 = « </w:t>
      </w:r>
      <w:r w:rsidRPr="00097065">
        <w:rPr>
          <w:rFonts w:ascii="Calibri" w:eastAsia="Times New Roman" w:hAnsi="Calibri" w:cs="Calibri"/>
          <w:b/>
          <w:bCs/>
          <w:i/>
          <w:iCs/>
          <w:sz w:val="32"/>
          <w:szCs w:val="32"/>
        </w:rPr>
        <w:t>Les parfums, les couleurs et les sons se répondent</w:t>
      </w:r>
      <w:r w:rsidRPr="00097065">
        <w:rPr>
          <w:rFonts w:ascii="Calibri" w:eastAsia="Times New Roman" w:hAnsi="Calibri" w:cs="Calibri"/>
          <w:b/>
          <w:bCs/>
          <w:sz w:val="32"/>
          <w:szCs w:val="32"/>
        </w:rPr>
        <w:t xml:space="preserve"> » </w:t>
      </w:r>
    </w:p>
    <w:p w14:paraId="3B81F9CC"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0458E47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Waouh</w:t>
      </w:r>
      <w:r w:rsidRPr="00097065">
        <w:rPr>
          <w:rFonts w:ascii="Calibri" w:eastAsia="Times New Roman" w:hAnsi="Calibri" w:cs="Calibri"/>
          <w:b/>
          <w:bCs/>
          <w:sz w:val="32"/>
          <w:szCs w:val="32"/>
        </w:rPr>
        <w:t> !]</w:t>
      </w:r>
    </w:p>
    <w:p w14:paraId="6141B5DF"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30EB0387" w14:textId="77777777" w:rsidR="00097065" w:rsidRPr="00097065" w:rsidRDefault="00097065" w:rsidP="00097065">
      <w:pPr>
        <w:spacing w:after="0" w:line="240" w:lineRule="auto"/>
        <w:ind w:right="383"/>
        <w:jc w:val="both"/>
        <w:rPr>
          <w:rFonts w:ascii="Calibri" w:eastAsia="Times New Roman" w:hAnsi="Calibri" w:cs="Calibri"/>
          <w:b/>
          <w:bCs/>
          <w:sz w:val="32"/>
          <w:szCs w:val="32"/>
          <w:u w:val="single"/>
        </w:rPr>
      </w:pPr>
      <w:r w:rsidRPr="00097065">
        <w:rPr>
          <w:rFonts w:ascii="Calibri" w:eastAsia="Times New Roman" w:hAnsi="Calibri" w:cs="Calibri"/>
          <w:b/>
          <w:bCs/>
          <w:sz w:val="32"/>
          <w:szCs w:val="32"/>
        </w:rPr>
        <w:sym w:font="Wingdings" w:char="F0E8"/>
      </w:r>
      <w:r w:rsidRPr="00097065">
        <w:rPr>
          <w:rFonts w:ascii="Calibri" w:eastAsia="Times New Roman" w:hAnsi="Calibri" w:cs="Calibri"/>
          <w:b/>
          <w:bCs/>
          <w:sz w:val="32"/>
          <w:szCs w:val="32"/>
        </w:rPr>
        <w:t xml:space="preserve"> La synesthésie, en reliant des perceptions venues de sens différents, créerait alors un vaste phénomène de correspondances entre les perceptions. </w:t>
      </w:r>
      <w:r w:rsidRPr="00097065">
        <w:rPr>
          <w:rFonts w:ascii="Calibri" w:eastAsia="Times New Roman" w:hAnsi="Calibri" w:cs="Calibri"/>
          <w:b/>
          <w:bCs/>
          <w:sz w:val="32"/>
          <w:szCs w:val="32"/>
          <w:u w:val="single"/>
        </w:rPr>
        <w:t>L’idée de Baudelaire semblerait bien de dérégler les sens un peu basiques et étriqués de ces lecteurs pour mieux leur donner envie de voir le monde autrement !</w:t>
      </w:r>
    </w:p>
    <w:p w14:paraId="42F331E0" w14:textId="77777777" w:rsidR="00097065" w:rsidRPr="00097065" w:rsidRDefault="00097065" w:rsidP="00097065">
      <w:pPr>
        <w:spacing w:after="0" w:line="240" w:lineRule="auto"/>
        <w:ind w:right="383"/>
        <w:jc w:val="both"/>
        <w:rPr>
          <w:rFonts w:ascii="Calibri" w:eastAsia="Times New Roman" w:hAnsi="Calibri" w:cs="Calibri"/>
          <w:b/>
          <w:bCs/>
          <w:sz w:val="32"/>
          <w:szCs w:val="32"/>
          <w:u w:val="single"/>
        </w:rPr>
      </w:pPr>
    </w:p>
    <w:p w14:paraId="06CD446E"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lastRenderedPageBreak/>
        <w:t>[</w:t>
      </w:r>
      <w:proofErr w:type="spellStart"/>
      <w:r w:rsidRPr="00097065">
        <w:rPr>
          <w:rFonts w:ascii="Calibri" w:eastAsia="Times New Roman" w:hAnsi="Calibri" w:cs="Calibri"/>
          <w:b/>
          <w:bCs/>
          <w:color w:val="70AD47"/>
          <w:sz w:val="32"/>
          <w:szCs w:val="32"/>
        </w:rPr>
        <w:t>Meme</w:t>
      </w:r>
      <w:proofErr w:type="spellEnd"/>
      <w:r w:rsidRPr="00097065">
        <w:rPr>
          <w:rFonts w:ascii="Calibri" w:eastAsia="Times New Roman" w:hAnsi="Calibri" w:cs="Calibri"/>
          <w:b/>
          <w:bCs/>
          <w:color w:val="70AD47"/>
          <w:sz w:val="32"/>
          <w:szCs w:val="32"/>
        </w:rPr>
        <w:t xml:space="preserve"> hallucination]</w:t>
      </w:r>
    </w:p>
    <w:p w14:paraId="0BC6F293" w14:textId="77777777" w:rsidR="00097065" w:rsidRPr="00097065" w:rsidRDefault="00097065" w:rsidP="00097065">
      <w:pPr>
        <w:spacing w:after="0" w:line="240" w:lineRule="auto"/>
        <w:ind w:left="2370" w:right="383" w:hanging="2370"/>
        <w:jc w:val="both"/>
        <w:rPr>
          <w:rFonts w:ascii="Calibri" w:eastAsia="Times New Roman" w:hAnsi="Calibri" w:cs="Calibri"/>
          <w:b/>
          <w:bCs/>
          <w:sz w:val="32"/>
          <w:szCs w:val="32"/>
        </w:rPr>
      </w:pPr>
    </w:p>
    <w:p w14:paraId="6A54B73C" w14:textId="77777777" w:rsidR="00097065" w:rsidRPr="00097065" w:rsidRDefault="00097065" w:rsidP="00097065">
      <w:pPr>
        <w:spacing w:after="0" w:line="240" w:lineRule="auto"/>
        <w:ind w:left="2370" w:right="383" w:hanging="2370"/>
        <w:jc w:val="both"/>
        <w:rPr>
          <w:rFonts w:ascii="Calibri" w:eastAsia="Times New Roman" w:hAnsi="Calibri" w:cs="Calibri"/>
          <w:b/>
          <w:bCs/>
          <w:sz w:val="32"/>
          <w:szCs w:val="32"/>
        </w:rPr>
      </w:pPr>
      <w:r w:rsidRPr="00097065">
        <w:rPr>
          <w:rFonts w:ascii="Calibri" w:eastAsia="Times New Roman" w:hAnsi="Calibri" w:cs="Calibri"/>
          <w:b/>
          <w:bCs/>
          <w:sz w:val="32"/>
          <w:szCs w:val="32"/>
        </w:rPr>
        <w:t>Les deux tercets, à mon sens, ne feront qu’amplifier ces procédés que nous venons de voir :</w:t>
      </w:r>
    </w:p>
    <w:p w14:paraId="4F065DBA" w14:textId="77777777" w:rsidR="00097065" w:rsidRPr="00097065" w:rsidRDefault="00097065" w:rsidP="00097065">
      <w:pPr>
        <w:spacing w:after="0" w:line="240" w:lineRule="auto"/>
        <w:ind w:left="2370" w:right="383" w:hanging="2370"/>
        <w:jc w:val="both"/>
        <w:rPr>
          <w:rFonts w:ascii="Calibri" w:eastAsia="Times New Roman" w:hAnsi="Calibri" w:cs="Calibri"/>
          <w:b/>
          <w:bCs/>
          <w:sz w:val="32"/>
          <w:szCs w:val="32"/>
        </w:rPr>
      </w:pPr>
    </w:p>
    <w:p w14:paraId="424675BF" w14:textId="77777777" w:rsidR="00097065" w:rsidRPr="00097065" w:rsidRDefault="00097065" w:rsidP="00097065">
      <w:pPr>
        <w:spacing w:after="0" w:line="240" w:lineRule="auto"/>
        <w:ind w:left="2370" w:right="383" w:hanging="2370"/>
        <w:jc w:val="both"/>
        <w:rPr>
          <w:rFonts w:ascii="Calibri" w:eastAsia="Times New Roman" w:hAnsi="Calibri" w:cs="Calibri"/>
          <w:b/>
          <w:bCs/>
          <w:sz w:val="32"/>
          <w:szCs w:val="32"/>
        </w:rPr>
      </w:pPr>
      <w:r w:rsidRPr="00097065">
        <w:rPr>
          <w:rFonts w:ascii="Calibri" w:eastAsia="Times New Roman" w:hAnsi="Calibri" w:cs="Calibri"/>
          <w:b/>
          <w:bCs/>
          <w:sz w:val="32"/>
          <w:szCs w:val="32"/>
        </w:rPr>
        <w:t>Aux vers 9-10, la synesthésie se prolonge :</w:t>
      </w:r>
    </w:p>
    <w:p w14:paraId="241FFDAD" w14:textId="77777777" w:rsidR="00097065" w:rsidRPr="00097065" w:rsidRDefault="00097065" w:rsidP="00097065">
      <w:pPr>
        <w:spacing w:after="0" w:line="240" w:lineRule="auto"/>
        <w:ind w:left="2370" w:right="383" w:hanging="2370"/>
        <w:jc w:val="both"/>
        <w:rPr>
          <w:rFonts w:ascii="Calibri" w:eastAsia="Times New Roman" w:hAnsi="Calibri" w:cs="Calibri"/>
          <w:b/>
          <w:bCs/>
          <w:sz w:val="32"/>
          <w:szCs w:val="32"/>
        </w:rPr>
      </w:pPr>
    </w:p>
    <w:p w14:paraId="7A538ECA"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 </w:t>
      </w:r>
      <w:r w:rsidRPr="00097065">
        <w:rPr>
          <w:rFonts w:ascii="Calibri" w:eastAsia="Times New Roman" w:hAnsi="Calibri" w:cs="Calibri"/>
          <w:b/>
          <w:bCs/>
          <w:i/>
          <w:iCs/>
          <w:sz w:val="32"/>
          <w:szCs w:val="32"/>
        </w:rPr>
        <w:t>Il est des parfums</w:t>
      </w:r>
      <w:r w:rsidRPr="00097065">
        <w:rPr>
          <w:rFonts w:ascii="Calibri" w:eastAsia="Times New Roman" w:hAnsi="Calibri" w:cs="Calibri"/>
          <w:b/>
          <w:bCs/>
          <w:sz w:val="32"/>
          <w:szCs w:val="32"/>
        </w:rPr>
        <w:t xml:space="preserve"> (= </w:t>
      </w:r>
      <w:r w:rsidRPr="00097065">
        <w:rPr>
          <w:rFonts w:ascii="Calibri" w:eastAsia="Times New Roman" w:hAnsi="Calibri" w:cs="Calibri"/>
          <w:b/>
          <w:bCs/>
          <w:sz w:val="32"/>
          <w:szCs w:val="32"/>
          <w:u w:val="single"/>
        </w:rPr>
        <w:t>odorat</w:t>
      </w:r>
      <w:r w:rsidRPr="00097065">
        <w:rPr>
          <w:rFonts w:ascii="Calibri" w:eastAsia="Times New Roman" w:hAnsi="Calibri" w:cs="Calibri"/>
          <w:b/>
          <w:bCs/>
          <w:sz w:val="32"/>
          <w:szCs w:val="32"/>
        </w:rPr>
        <w:t xml:space="preserve">) </w:t>
      </w:r>
      <w:r w:rsidRPr="00097065">
        <w:rPr>
          <w:rFonts w:ascii="Calibri" w:eastAsia="Times New Roman" w:hAnsi="Calibri" w:cs="Calibri"/>
          <w:b/>
          <w:bCs/>
          <w:i/>
          <w:iCs/>
          <w:sz w:val="32"/>
          <w:szCs w:val="32"/>
        </w:rPr>
        <w:t>frais</w:t>
      </w:r>
      <w:r w:rsidRPr="00097065">
        <w:rPr>
          <w:rFonts w:ascii="Calibri" w:eastAsia="Times New Roman" w:hAnsi="Calibri" w:cs="Calibri"/>
          <w:b/>
          <w:bCs/>
          <w:sz w:val="32"/>
          <w:szCs w:val="32"/>
        </w:rPr>
        <w:t xml:space="preserve"> (le mot est ici polysémique car il peut aussi bien renvoyer à la fraîcheur – l’innocence de l’enfant – mais aussi froid et donc au toucher !) </w:t>
      </w:r>
      <w:r w:rsidRPr="00097065">
        <w:rPr>
          <w:rFonts w:ascii="Calibri" w:eastAsia="Times New Roman" w:hAnsi="Calibri" w:cs="Calibri"/>
          <w:b/>
          <w:bCs/>
          <w:i/>
          <w:iCs/>
          <w:sz w:val="32"/>
          <w:szCs w:val="32"/>
        </w:rPr>
        <w:t>comme des chairs d’enfants</w:t>
      </w:r>
      <w:r w:rsidRPr="00097065">
        <w:rPr>
          <w:rFonts w:ascii="Calibri" w:eastAsia="Times New Roman" w:hAnsi="Calibri" w:cs="Calibri"/>
          <w:b/>
          <w:bCs/>
          <w:sz w:val="32"/>
          <w:szCs w:val="32"/>
        </w:rPr>
        <w:t xml:space="preserve"> (</w:t>
      </w:r>
      <w:r w:rsidRPr="00097065">
        <w:rPr>
          <w:rFonts w:ascii="Calibri" w:eastAsia="Times New Roman" w:hAnsi="Calibri" w:cs="Calibri"/>
          <w:b/>
          <w:bCs/>
          <w:sz w:val="32"/>
          <w:szCs w:val="32"/>
          <w:u w:val="single"/>
        </w:rPr>
        <w:t>= toucher</w:t>
      </w:r>
      <w:r w:rsidRPr="00097065">
        <w:rPr>
          <w:rFonts w:ascii="Calibri" w:eastAsia="Times New Roman" w:hAnsi="Calibri" w:cs="Calibri"/>
          <w:b/>
          <w:bCs/>
          <w:sz w:val="32"/>
          <w:szCs w:val="32"/>
        </w:rPr>
        <w:t xml:space="preserve">) </w:t>
      </w:r>
      <w:r w:rsidRPr="00097065">
        <w:rPr>
          <w:rFonts w:ascii="Calibri" w:eastAsia="Times New Roman" w:hAnsi="Calibri" w:cs="Calibri"/>
          <w:b/>
          <w:bCs/>
          <w:i/>
          <w:iCs/>
          <w:sz w:val="32"/>
          <w:szCs w:val="32"/>
        </w:rPr>
        <w:t>Doux</w:t>
      </w:r>
      <w:r w:rsidRPr="00097065">
        <w:rPr>
          <w:rFonts w:ascii="Calibri" w:eastAsia="Times New Roman" w:hAnsi="Calibri" w:cs="Calibri"/>
          <w:b/>
          <w:bCs/>
          <w:sz w:val="32"/>
          <w:szCs w:val="32"/>
        </w:rPr>
        <w:t xml:space="preserve"> (là aussi, nous avons une polysémie - doux peut vouloir dire mélodieux mais aussi lisse au toucher) comme</w:t>
      </w:r>
      <w:r w:rsidRPr="00097065">
        <w:rPr>
          <w:rFonts w:ascii="Calibri" w:eastAsia="Times New Roman" w:hAnsi="Calibri" w:cs="Calibri"/>
          <w:b/>
          <w:bCs/>
          <w:i/>
          <w:iCs/>
          <w:sz w:val="32"/>
          <w:szCs w:val="32"/>
        </w:rPr>
        <w:t xml:space="preserve"> les hautbois</w:t>
      </w:r>
      <w:r w:rsidRPr="00097065">
        <w:rPr>
          <w:rFonts w:ascii="Calibri" w:eastAsia="Times New Roman" w:hAnsi="Calibri" w:cs="Calibri"/>
          <w:b/>
          <w:bCs/>
          <w:sz w:val="32"/>
          <w:szCs w:val="32"/>
        </w:rPr>
        <w:t xml:space="preserve"> </w:t>
      </w:r>
      <w:r w:rsidRPr="00097065">
        <w:rPr>
          <w:rFonts w:ascii="Calibri" w:eastAsia="Times New Roman" w:hAnsi="Calibri" w:cs="Calibri"/>
          <w:b/>
          <w:bCs/>
          <w:sz w:val="32"/>
          <w:szCs w:val="32"/>
          <w:u w:val="single"/>
        </w:rPr>
        <w:t>(ouïe)</w:t>
      </w:r>
      <w:r w:rsidRPr="00097065">
        <w:rPr>
          <w:rFonts w:ascii="Calibri" w:eastAsia="Times New Roman" w:hAnsi="Calibri" w:cs="Calibri"/>
          <w:b/>
          <w:bCs/>
          <w:sz w:val="32"/>
          <w:szCs w:val="32"/>
        </w:rPr>
        <w:t xml:space="preserve">, </w:t>
      </w:r>
      <w:r w:rsidRPr="00097065">
        <w:rPr>
          <w:rFonts w:ascii="Calibri" w:eastAsia="Times New Roman" w:hAnsi="Calibri" w:cs="Calibri"/>
          <w:b/>
          <w:bCs/>
          <w:i/>
          <w:iCs/>
          <w:sz w:val="32"/>
          <w:szCs w:val="32"/>
        </w:rPr>
        <w:t>verts comme les prairies</w:t>
      </w:r>
      <w:r w:rsidRPr="00097065">
        <w:rPr>
          <w:rFonts w:ascii="Calibri" w:eastAsia="Times New Roman" w:hAnsi="Calibri" w:cs="Calibri"/>
          <w:b/>
          <w:bCs/>
          <w:sz w:val="32"/>
          <w:szCs w:val="32"/>
        </w:rPr>
        <w:t xml:space="preserve"> </w:t>
      </w:r>
      <w:r w:rsidRPr="00097065">
        <w:rPr>
          <w:rFonts w:ascii="Calibri" w:eastAsia="Times New Roman" w:hAnsi="Calibri" w:cs="Calibri"/>
          <w:b/>
          <w:bCs/>
          <w:sz w:val="32"/>
          <w:szCs w:val="32"/>
          <w:u w:val="single"/>
        </w:rPr>
        <w:t>(= vue)</w:t>
      </w:r>
      <w:r w:rsidRPr="00097065">
        <w:rPr>
          <w:rFonts w:ascii="Calibri" w:eastAsia="Times New Roman" w:hAnsi="Calibri" w:cs="Calibri"/>
          <w:b/>
          <w:bCs/>
          <w:sz w:val="32"/>
          <w:szCs w:val="32"/>
        </w:rPr>
        <w:t> ».</w:t>
      </w:r>
    </w:p>
    <w:p w14:paraId="7299DD61" w14:textId="77777777" w:rsidR="00097065" w:rsidRPr="00097065" w:rsidRDefault="00097065" w:rsidP="00097065">
      <w:pPr>
        <w:spacing w:after="0" w:line="240" w:lineRule="auto"/>
        <w:ind w:left="180" w:right="383" w:hanging="180"/>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AUTRE MEME HALLUCINATION]</w:t>
      </w:r>
    </w:p>
    <w:p w14:paraId="13CED823" w14:textId="77777777" w:rsidR="00097065" w:rsidRPr="00097065" w:rsidRDefault="00097065" w:rsidP="00097065">
      <w:pPr>
        <w:spacing w:after="0" w:line="240" w:lineRule="auto"/>
        <w:ind w:left="180" w:right="383" w:hanging="180"/>
        <w:jc w:val="both"/>
        <w:rPr>
          <w:rFonts w:ascii="Calibri" w:eastAsia="Times New Roman" w:hAnsi="Calibri" w:cs="Calibri"/>
          <w:b/>
          <w:bCs/>
          <w:sz w:val="32"/>
          <w:szCs w:val="32"/>
        </w:rPr>
      </w:pPr>
    </w:p>
    <w:p w14:paraId="014680F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Baudelaire met cette fois en relief, avec cette triple comparaison, l’existence de correspondances sensibles : les synesthésies (toujours et encore), formeraient ainsi une sorte de pont entre ce qui est visuel, auditif olfactif ou encore ce qui appartient au toucher.</w:t>
      </w:r>
    </w:p>
    <w:p w14:paraId="08CE842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75B0D91B" w14:textId="77777777" w:rsidR="00097065" w:rsidRPr="00097065" w:rsidRDefault="00097065" w:rsidP="00097065">
      <w:pPr>
        <w:spacing w:after="0" w:line="240" w:lineRule="auto"/>
        <w:ind w:right="383"/>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[Le toucher]</w:t>
      </w:r>
    </w:p>
    <w:p w14:paraId="1C85DFB4"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56E3B410"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u w:val="single"/>
        </w:rPr>
        <w:t>Aux vers 11 à 14 </w:t>
      </w:r>
      <w:r w:rsidRPr="00097065">
        <w:rPr>
          <w:rFonts w:ascii="Calibri" w:eastAsia="Times New Roman" w:hAnsi="Calibri" w:cs="Calibri"/>
          <w:b/>
          <w:bCs/>
          <w:sz w:val="32"/>
          <w:szCs w:val="32"/>
        </w:rPr>
        <w:t>: Nous retrouvons de nouveau l’univers olfactif avec des parfums plus capiteux encore (*qui enivre) et qui seraient « </w:t>
      </w:r>
      <w:r w:rsidRPr="00097065">
        <w:rPr>
          <w:rFonts w:ascii="Calibri" w:eastAsia="Times New Roman" w:hAnsi="Calibri" w:cs="Calibri"/>
          <w:b/>
          <w:bCs/>
          <w:i/>
          <w:iCs/>
          <w:sz w:val="32"/>
          <w:szCs w:val="32"/>
        </w:rPr>
        <w:t>corrompus, riches et triomphants</w:t>
      </w:r>
      <w:r w:rsidRPr="00097065">
        <w:rPr>
          <w:rFonts w:ascii="Calibri" w:eastAsia="Times New Roman" w:hAnsi="Calibri" w:cs="Calibri"/>
          <w:b/>
          <w:bCs/>
          <w:sz w:val="32"/>
          <w:szCs w:val="32"/>
        </w:rPr>
        <w:t xml:space="preserve"> » </w:t>
      </w:r>
    </w:p>
    <w:p w14:paraId="787FA213"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5379B20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i/>
          <w:iCs/>
          <w:color w:val="70AD47"/>
          <w:sz w:val="32"/>
          <w:szCs w:val="32"/>
        </w:rPr>
        <w:t>Pub parfum</w:t>
      </w:r>
      <w:r w:rsidRPr="00097065">
        <w:rPr>
          <w:rFonts w:ascii="Calibri" w:eastAsia="Times New Roman" w:hAnsi="Calibri" w:cs="Calibri"/>
          <w:b/>
          <w:bCs/>
          <w:sz w:val="32"/>
          <w:szCs w:val="32"/>
        </w:rPr>
        <w:t>]</w:t>
      </w:r>
    </w:p>
    <w:p w14:paraId="7EB0A65D"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59EB317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sym w:font="Wingdings" w:char="F0E8"/>
      </w:r>
      <w:r w:rsidRPr="00097065">
        <w:rPr>
          <w:rFonts w:ascii="Calibri" w:eastAsia="Times New Roman" w:hAnsi="Calibri" w:cs="Calibri"/>
          <w:b/>
          <w:bCs/>
          <w:sz w:val="32"/>
          <w:szCs w:val="32"/>
        </w:rPr>
        <w:t xml:space="preserve">, Les effets sensuels et exotiques sont ici garantis mais le plus important – je crois - n’est pas là :  le mouvement du tercet, en effet, semble celui d’une </w:t>
      </w:r>
      <w:proofErr w:type="spellStart"/>
      <w:r w:rsidRPr="00097065">
        <w:rPr>
          <w:rFonts w:ascii="Calibri" w:eastAsia="Times New Roman" w:hAnsi="Calibri" w:cs="Calibri"/>
          <w:b/>
          <w:bCs/>
          <w:sz w:val="32"/>
          <w:szCs w:val="32"/>
        </w:rPr>
        <w:t>expansi-on</w:t>
      </w:r>
      <w:proofErr w:type="spellEnd"/>
      <w:r w:rsidRPr="00097065">
        <w:rPr>
          <w:rFonts w:ascii="Calibri" w:eastAsia="Times New Roman" w:hAnsi="Calibri" w:cs="Calibri"/>
          <w:b/>
          <w:bCs/>
          <w:sz w:val="32"/>
          <w:szCs w:val="32"/>
        </w:rPr>
        <w:t xml:space="preserve"> (soulignée par la diérèse) vers l’infini et le surnaturel. La connotation religieuse avec « l’encens (cette substance résineuse et aromatique, qui brûle et </w:t>
      </w:r>
      <w:r w:rsidRPr="00097065">
        <w:rPr>
          <w:rFonts w:ascii="Calibri" w:eastAsia="Times New Roman" w:hAnsi="Calibri" w:cs="Calibri"/>
          <w:b/>
          <w:bCs/>
          <w:sz w:val="32"/>
          <w:szCs w:val="32"/>
        </w:rPr>
        <w:lastRenderedPageBreak/>
        <w:t xml:space="preserve">qui répand une odeur pénétrante dans certaines églises) est ici évidente… </w:t>
      </w:r>
    </w:p>
    <w:p w14:paraId="2ED5DA2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5D1FEDC7"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Image encens dans une église</w:t>
      </w:r>
      <w:r w:rsidRPr="00097065">
        <w:rPr>
          <w:rFonts w:ascii="Calibri" w:eastAsia="Times New Roman" w:hAnsi="Calibri" w:cs="Calibri"/>
          <w:b/>
          <w:bCs/>
          <w:sz w:val="32"/>
          <w:szCs w:val="32"/>
        </w:rPr>
        <w:t>]</w:t>
      </w:r>
    </w:p>
    <w:p w14:paraId="2CF1C7A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528636A0"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 sans oublier le vers 14 avec ces « [parfums] </w:t>
      </w:r>
      <w:r w:rsidRPr="00097065">
        <w:rPr>
          <w:rFonts w:ascii="Calibri" w:eastAsia="Times New Roman" w:hAnsi="Calibri" w:cs="Calibri"/>
          <w:b/>
          <w:bCs/>
          <w:i/>
          <w:iCs/>
          <w:sz w:val="32"/>
          <w:szCs w:val="32"/>
        </w:rPr>
        <w:t>qui chantent les transports de l’esprit et des sens</w:t>
      </w:r>
      <w:r w:rsidRPr="00097065">
        <w:rPr>
          <w:rFonts w:ascii="Calibri" w:eastAsia="Times New Roman" w:hAnsi="Calibri" w:cs="Calibri"/>
          <w:b/>
          <w:bCs/>
          <w:sz w:val="32"/>
          <w:szCs w:val="32"/>
        </w:rPr>
        <w:t xml:space="preserve"> » … Tout se déroule comme s’il y avait un lien entre la sensualité et la spiritualité, l’olfactif et le monde métaphysique qui nous entoure. En disant cela, je pense notamment à des termes comme : </w:t>
      </w:r>
      <w:r w:rsidRPr="00097065">
        <w:rPr>
          <w:rFonts w:ascii="Calibri" w:eastAsia="Times New Roman" w:hAnsi="Calibri" w:cs="Calibri"/>
          <w:b/>
          <w:bCs/>
          <w:i/>
          <w:iCs/>
          <w:sz w:val="32"/>
          <w:szCs w:val="32"/>
        </w:rPr>
        <w:t>« choses infinies », « esprit », « transports</w:t>
      </w:r>
      <w:r w:rsidRPr="00097065">
        <w:rPr>
          <w:rFonts w:ascii="Calibri" w:eastAsia="Times New Roman" w:hAnsi="Calibri" w:cs="Calibri"/>
          <w:b/>
          <w:bCs/>
          <w:sz w:val="32"/>
          <w:szCs w:val="32"/>
        </w:rPr>
        <w:t xml:space="preserve"> » </w:t>
      </w:r>
    </w:p>
    <w:p w14:paraId="01EA7EDB"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1C114C2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 xml:space="preserve">Pub parfum </w:t>
      </w:r>
      <w:proofErr w:type="spellStart"/>
      <w:r w:rsidRPr="00097065">
        <w:rPr>
          <w:rFonts w:ascii="Calibri" w:eastAsia="Times New Roman" w:hAnsi="Calibri" w:cs="Calibri"/>
          <w:b/>
          <w:bCs/>
          <w:color w:val="70AD47"/>
          <w:sz w:val="32"/>
          <w:szCs w:val="32"/>
        </w:rPr>
        <w:t>Palmashow</w:t>
      </w:r>
      <w:proofErr w:type="spellEnd"/>
      <w:r w:rsidRPr="00097065">
        <w:rPr>
          <w:rFonts w:ascii="Calibri" w:eastAsia="Times New Roman" w:hAnsi="Calibri" w:cs="Calibri"/>
          <w:b/>
          <w:bCs/>
          <w:color w:val="70AD47"/>
          <w:sz w:val="32"/>
          <w:szCs w:val="32"/>
        </w:rPr>
        <w:t>]</w:t>
      </w:r>
    </w:p>
    <w:p w14:paraId="5EA38801"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p>
    <w:p w14:paraId="42A5674E"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sym w:font="Wingdings" w:char="F0E8"/>
      </w:r>
      <w:r w:rsidRPr="00097065">
        <w:rPr>
          <w:rFonts w:ascii="Calibri" w:eastAsia="Times New Roman" w:hAnsi="Calibri" w:cs="Calibri"/>
          <w:b/>
          <w:bCs/>
          <w:sz w:val="32"/>
          <w:szCs w:val="32"/>
        </w:rPr>
        <w:t xml:space="preserve"> Le parfum – qu’il soit poétique ou bien dans les narines, permettrait bien l’évasion, le voyage vers un autre monde… comme un </w:t>
      </w:r>
      <w:r w:rsidRPr="00097065">
        <w:rPr>
          <w:rFonts w:ascii="Calibri" w:eastAsia="Times New Roman" w:hAnsi="Calibri" w:cs="Calibri"/>
          <w:b/>
          <w:bCs/>
          <w:sz w:val="32"/>
          <w:szCs w:val="32"/>
          <w:highlight w:val="magenta"/>
          <w:u w:val="single"/>
        </w:rPr>
        <w:t>envoûtement amplifié lui aussi par les assonances</w:t>
      </w:r>
      <w:r w:rsidRPr="00097065">
        <w:rPr>
          <w:rFonts w:ascii="Calibri" w:eastAsia="Times New Roman" w:hAnsi="Calibri" w:cs="Calibri"/>
          <w:b/>
          <w:bCs/>
          <w:sz w:val="32"/>
          <w:szCs w:val="32"/>
        </w:rPr>
        <w:t xml:space="preserve"> </w:t>
      </w:r>
    </w:p>
    <w:p w14:paraId="5E78E61D" w14:textId="77777777" w:rsidR="00097065" w:rsidRPr="00097065" w:rsidRDefault="00097065" w:rsidP="00097065">
      <w:pPr>
        <w:spacing w:after="0" w:line="240" w:lineRule="auto"/>
        <w:ind w:right="383"/>
        <w:jc w:val="both"/>
        <w:rPr>
          <w:rFonts w:ascii="Times New Roman" w:eastAsia="Times New Roman" w:hAnsi="Times New Roman" w:cs="Times New Roman"/>
          <w:b/>
        </w:rPr>
      </w:pPr>
    </w:p>
    <w:p w14:paraId="5F20CB03" w14:textId="77777777" w:rsidR="00097065" w:rsidRPr="00097065" w:rsidRDefault="00097065" w:rsidP="00097065">
      <w:pPr>
        <w:spacing w:after="0" w:line="240" w:lineRule="auto"/>
        <w:ind w:right="383"/>
        <w:rPr>
          <w:rFonts w:ascii="Times New Roman" w:eastAsia="Times New Roman" w:hAnsi="Times New Roman" w:cs="Times New Roman"/>
          <w:sz w:val="24"/>
          <w:szCs w:val="24"/>
        </w:rPr>
      </w:pPr>
      <w:r w:rsidRPr="00097065">
        <w:rPr>
          <w:rFonts w:ascii="Times New Roman" w:eastAsia="Times New Roman" w:hAnsi="Times New Roman" w:cs="Times New Roman"/>
          <w:sz w:val="24"/>
          <w:szCs w:val="24"/>
        </w:rPr>
        <w:t>Ay</w:t>
      </w:r>
      <w:r w:rsidRPr="00097065">
        <w:rPr>
          <w:rFonts w:ascii="Times New Roman" w:eastAsia="Times New Roman" w:hAnsi="Times New Roman" w:cs="Times New Roman"/>
          <w:b/>
          <w:sz w:val="24"/>
          <w:szCs w:val="24"/>
          <w:u w:val="single"/>
        </w:rPr>
        <w:t>a</w:t>
      </w:r>
      <w:r w:rsidRPr="00097065">
        <w:rPr>
          <w:rFonts w:ascii="Times New Roman" w:eastAsia="Times New Roman" w:hAnsi="Times New Roman" w:cs="Times New Roman"/>
          <w:b/>
          <w:sz w:val="24"/>
          <w:szCs w:val="24"/>
          <w:highlight w:val="magenta"/>
          <w:u w:val="single"/>
        </w:rPr>
        <w:t>nt</w:t>
      </w:r>
      <w:r w:rsidRPr="00097065">
        <w:rPr>
          <w:rFonts w:ascii="Times New Roman" w:eastAsia="Times New Roman" w:hAnsi="Times New Roman" w:cs="Times New Roman"/>
          <w:sz w:val="24"/>
          <w:szCs w:val="24"/>
        </w:rPr>
        <w:t xml:space="preserve"> l'exp</w:t>
      </w:r>
      <w:r w:rsidRPr="00097065">
        <w:rPr>
          <w:rFonts w:ascii="Times New Roman" w:eastAsia="Times New Roman" w:hAnsi="Times New Roman" w:cs="Times New Roman"/>
          <w:b/>
          <w:sz w:val="24"/>
          <w:szCs w:val="24"/>
          <w:highlight w:val="magenta"/>
          <w:u w:val="single"/>
        </w:rPr>
        <w:t>an</w:t>
      </w:r>
      <w:r w:rsidRPr="00097065">
        <w:rPr>
          <w:rFonts w:ascii="Times New Roman" w:eastAsia="Times New Roman" w:hAnsi="Times New Roman" w:cs="Times New Roman"/>
          <w:sz w:val="24"/>
          <w:szCs w:val="24"/>
        </w:rPr>
        <w:t>si</w:t>
      </w:r>
      <w:r w:rsidRPr="00097065">
        <w:rPr>
          <w:rFonts w:ascii="Times New Roman" w:eastAsia="Times New Roman" w:hAnsi="Times New Roman" w:cs="Times New Roman"/>
          <w:b/>
          <w:sz w:val="24"/>
          <w:szCs w:val="24"/>
          <w:highlight w:val="magenta"/>
          <w:u w:val="single"/>
        </w:rPr>
        <w:t>on</w:t>
      </w:r>
      <w:r w:rsidRPr="00097065">
        <w:rPr>
          <w:rFonts w:ascii="Times New Roman" w:eastAsia="Times New Roman" w:hAnsi="Times New Roman" w:cs="Times New Roman"/>
          <w:sz w:val="24"/>
          <w:szCs w:val="24"/>
        </w:rPr>
        <w:t xml:space="preserve"> des choses </w:t>
      </w:r>
      <w:r w:rsidRPr="00097065">
        <w:rPr>
          <w:rFonts w:ascii="Times New Roman" w:eastAsia="Times New Roman" w:hAnsi="Times New Roman" w:cs="Times New Roman"/>
          <w:b/>
          <w:sz w:val="24"/>
          <w:szCs w:val="24"/>
          <w:highlight w:val="magenta"/>
          <w:u w:val="single"/>
        </w:rPr>
        <w:t>in</w:t>
      </w:r>
      <w:r w:rsidRPr="00097065">
        <w:rPr>
          <w:rFonts w:ascii="Times New Roman" w:eastAsia="Times New Roman" w:hAnsi="Times New Roman" w:cs="Times New Roman"/>
          <w:sz w:val="24"/>
          <w:szCs w:val="24"/>
        </w:rPr>
        <w:t>finies,</w:t>
      </w:r>
      <w:r w:rsidRPr="00097065">
        <w:rPr>
          <w:rFonts w:ascii="Times New Roman" w:eastAsia="Times New Roman" w:hAnsi="Times New Roman" w:cs="Times New Roman"/>
          <w:sz w:val="24"/>
          <w:szCs w:val="24"/>
        </w:rPr>
        <w:br/>
        <w:t>Comme l'</w:t>
      </w:r>
      <w:r w:rsidRPr="00097065">
        <w:rPr>
          <w:rFonts w:ascii="Times New Roman" w:eastAsia="Times New Roman" w:hAnsi="Times New Roman" w:cs="Times New Roman"/>
          <w:b/>
          <w:sz w:val="24"/>
          <w:szCs w:val="24"/>
          <w:highlight w:val="magenta"/>
          <w:u w:val="single"/>
        </w:rPr>
        <w:t>am</w:t>
      </w:r>
      <w:r w:rsidRPr="00097065">
        <w:rPr>
          <w:rFonts w:ascii="Times New Roman" w:eastAsia="Times New Roman" w:hAnsi="Times New Roman" w:cs="Times New Roman"/>
          <w:sz w:val="24"/>
          <w:szCs w:val="24"/>
        </w:rPr>
        <w:t>bre, le musc, le b</w:t>
      </w:r>
      <w:r w:rsidRPr="00097065">
        <w:rPr>
          <w:rFonts w:ascii="Times New Roman" w:eastAsia="Times New Roman" w:hAnsi="Times New Roman" w:cs="Times New Roman"/>
          <w:b/>
          <w:sz w:val="24"/>
          <w:szCs w:val="24"/>
          <w:highlight w:val="magenta"/>
        </w:rPr>
        <w:t>en</w:t>
      </w:r>
      <w:r w:rsidRPr="00097065">
        <w:rPr>
          <w:rFonts w:ascii="Times New Roman" w:eastAsia="Times New Roman" w:hAnsi="Times New Roman" w:cs="Times New Roman"/>
          <w:sz w:val="24"/>
          <w:szCs w:val="24"/>
        </w:rPr>
        <w:t>j</w:t>
      </w:r>
      <w:r w:rsidRPr="00097065">
        <w:rPr>
          <w:rFonts w:ascii="Times New Roman" w:eastAsia="Times New Roman" w:hAnsi="Times New Roman" w:cs="Times New Roman"/>
          <w:b/>
          <w:sz w:val="24"/>
          <w:szCs w:val="24"/>
          <w:highlight w:val="magenta"/>
          <w:u w:val="single"/>
        </w:rPr>
        <w:t>oin</w:t>
      </w:r>
      <w:r w:rsidRPr="00097065">
        <w:rPr>
          <w:rFonts w:ascii="Times New Roman" w:eastAsia="Times New Roman" w:hAnsi="Times New Roman" w:cs="Times New Roman"/>
          <w:sz w:val="24"/>
          <w:szCs w:val="24"/>
        </w:rPr>
        <w:t xml:space="preserve"> et l'</w:t>
      </w:r>
      <w:r w:rsidRPr="00097065">
        <w:rPr>
          <w:rFonts w:ascii="Times New Roman" w:eastAsia="Times New Roman" w:hAnsi="Times New Roman" w:cs="Times New Roman"/>
          <w:b/>
          <w:sz w:val="24"/>
          <w:szCs w:val="24"/>
          <w:highlight w:val="magenta"/>
          <w:u w:val="single"/>
        </w:rPr>
        <w:t>en</w:t>
      </w:r>
      <w:r w:rsidRPr="00097065">
        <w:rPr>
          <w:rFonts w:ascii="Times New Roman" w:eastAsia="Times New Roman" w:hAnsi="Times New Roman" w:cs="Times New Roman"/>
          <w:sz w:val="24"/>
          <w:szCs w:val="24"/>
        </w:rPr>
        <w:t>c</w:t>
      </w:r>
      <w:r w:rsidRPr="00097065">
        <w:rPr>
          <w:rFonts w:ascii="Times New Roman" w:eastAsia="Times New Roman" w:hAnsi="Times New Roman" w:cs="Times New Roman"/>
          <w:b/>
          <w:sz w:val="24"/>
          <w:szCs w:val="24"/>
          <w:highlight w:val="magenta"/>
          <w:u w:val="single"/>
        </w:rPr>
        <w:t>ens</w:t>
      </w:r>
      <w:r w:rsidRPr="00097065">
        <w:rPr>
          <w:rFonts w:ascii="Times New Roman" w:eastAsia="Times New Roman" w:hAnsi="Times New Roman" w:cs="Times New Roman"/>
          <w:sz w:val="24"/>
          <w:szCs w:val="24"/>
          <w:highlight w:val="magenta"/>
        </w:rPr>
        <w:t>,</w:t>
      </w:r>
      <w:r w:rsidRPr="00097065">
        <w:rPr>
          <w:rFonts w:ascii="Times New Roman" w:eastAsia="Times New Roman" w:hAnsi="Times New Roman" w:cs="Times New Roman"/>
          <w:sz w:val="24"/>
          <w:szCs w:val="24"/>
        </w:rPr>
        <w:br/>
        <w:t>Qui ch</w:t>
      </w:r>
      <w:r w:rsidRPr="00097065">
        <w:rPr>
          <w:rFonts w:ascii="Times New Roman" w:eastAsia="Times New Roman" w:hAnsi="Times New Roman" w:cs="Times New Roman"/>
          <w:b/>
          <w:sz w:val="24"/>
          <w:szCs w:val="24"/>
          <w:highlight w:val="magenta"/>
        </w:rPr>
        <w:t>an</w:t>
      </w:r>
      <w:r w:rsidRPr="00097065">
        <w:rPr>
          <w:rFonts w:ascii="Times New Roman" w:eastAsia="Times New Roman" w:hAnsi="Times New Roman" w:cs="Times New Roman"/>
          <w:sz w:val="24"/>
          <w:szCs w:val="24"/>
        </w:rPr>
        <w:t>tent les tr</w:t>
      </w:r>
      <w:r w:rsidRPr="00097065">
        <w:rPr>
          <w:rFonts w:ascii="Times New Roman" w:eastAsia="Times New Roman" w:hAnsi="Times New Roman" w:cs="Times New Roman"/>
          <w:b/>
          <w:sz w:val="24"/>
          <w:szCs w:val="24"/>
          <w:highlight w:val="magenta"/>
        </w:rPr>
        <w:t>an</w:t>
      </w:r>
      <w:r w:rsidRPr="00097065">
        <w:rPr>
          <w:rFonts w:ascii="Times New Roman" w:eastAsia="Times New Roman" w:hAnsi="Times New Roman" w:cs="Times New Roman"/>
          <w:sz w:val="24"/>
          <w:szCs w:val="24"/>
        </w:rPr>
        <w:t>sports de l'esprit et des s</w:t>
      </w:r>
      <w:r w:rsidRPr="00097065">
        <w:rPr>
          <w:rFonts w:ascii="Times New Roman" w:eastAsia="Times New Roman" w:hAnsi="Times New Roman" w:cs="Times New Roman"/>
          <w:b/>
          <w:sz w:val="24"/>
          <w:szCs w:val="24"/>
          <w:highlight w:val="magenta"/>
        </w:rPr>
        <w:t>en</w:t>
      </w:r>
      <w:r w:rsidRPr="00097065">
        <w:rPr>
          <w:rFonts w:ascii="Times New Roman" w:eastAsia="Times New Roman" w:hAnsi="Times New Roman" w:cs="Times New Roman"/>
          <w:sz w:val="24"/>
          <w:szCs w:val="24"/>
        </w:rPr>
        <w:t>s.</w:t>
      </w:r>
    </w:p>
    <w:p w14:paraId="08192230" w14:textId="77777777" w:rsidR="00097065" w:rsidRPr="00097065" w:rsidRDefault="00097065" w:rsidP="00097065">
      <w:pPr>
        <w:spacing w:after="0" w:line="240" w:lineRule="auto"/>
        <w:jc w:val="both"/>
        <w:rPr>
          <w:rFonts w:ascii="Times New Roman" w:eastAsia="Times New Roman" w:hAnsi="Times New Roman" w:cs="Times New Roman"/>
          <w:b/>
          <w:bCs/>
          <w:sz w:val="32"/>
          <w:szCs w:val="32"/>
        </w:rPr>
      </w:pPr>
    </w:p>
    <w:p w14:paraId="474134B9" w14:textId="77777777" w:rsidR="00097065" w:rsidRPr="00097065" w:rsidRDefault="00097065" w:rsidP="00097065">
      <w:pPr>
        <w:spacing w:after="0" w:line="240" w:lineRule="auto"/>
        <w:ind w:right="383"/>
        <w:jc w:val="both"/>
        <w:rPr>
          <w:rFonts w:ascii="Calibri" w:eastAsia="Times New Roman" w:hAnsi="Calibri" w:cs="Calibri"/>
          <w:b/>
          <w:bCs/>
          <w:sz w:val="32"/>
          <w:szCs w:val="32"/>
        </w:rPr>
      </w:pPr>
      <w:r w:rsidRPr="00097065">
        <w:rPr>
          <w:rFonts w:ascii="Calibri" w:eastAsia="Times New Roman" w:hAnsi="Calibri" w:cs="Calibri"/>
          <w:b/>
          <w:bCs/>
          <w:sz w:val="32"/>
          <w:szCs w:val="32"/>
        </w:rPr>
        <w:t>Le dernier mot est ici plutôt évocateur puisque « sens », dans sa polysémie, peut aussi bien renvoyer à la signification (saisie et perçue par l’intellect) et aux 5 sens (saisis et perçus, eux, par des voies plus mystérieuses). Le cerveau et le cœur, le concret et l’abstrait, le visible et l’invisible… tout finit donc par se confondre en « </w:t>
      </w:r>
      <w:r w:rsidRPr="00097065">
        <w:rPr>
          <w:rFonts w:ascii="Calibri" w:eastAsia="Times New Roman" w:hAnsi="Calibri" w:cs="Calibri"/>
          <w:b/>
          <w:bCs/>
          <w:i/>
          <w:iCs/>
          <w:sz w:val="32"/>
          <w:szCs w:val="32"/>
        </w:rPr>
        <w:t>une ténébreuse et profonde unité</w:t>
      </w:r>
      <w:r w:rsidRPr="00097065">
        <w:rPr>
          <w:rFonts w:ascii="Calibri" w:eastAsia="Times New Roman" w:hAnsi="Calibri" w:cs="Calibri"/>
          <w:b/>
          <w:bCs/>
          <w:sz w:val="32"/>
          <w:szCs w:val="32"/>
        </w:rPr>
        <w:t> »</w:t>
      </w:r>
    </w:p>
    <w:p w14:paraId="2B907A45" w14:textId="77777777" w:rsidR="00097065" w:rsidRPr="00097065" w:rsidRDefault="00097065" w:rsidP="00097065">
      <w:pPr>
        <w:spacing w:after="0" w:line="240" w:lineRule="auto"/>
        <w:ind w:right="383"/>
        <w:jc w:val="both"/>
        <w:rPr>
          <w:rFonts w:ascii="Times New Roman" w:eastAsia="Times New Roman" w:hAnsi="Times New Roman" w:cs="Times New Roman"/>
        </w:rPr>
      </w:pPr>
    </w:p>
    <w:p w14:paraId="60AF7378" w14:textId="77777777" w:rsidR="00097065" w:rsidRPr="00097065" w:rsidRDefault="00097065" w:rsidP="00097065">
      <w:pPr>
        <w:spacing w:after="0" w:line="240" w:lineRule="auto"/>
        <w:ind w:right="383"/>
        <w:jc w:val="both"/>
        <w:rPr>
          <w:rFonts w:ascii="Times New Roman" w:eastAsia="Times New Roman" w:hAnsi="Times New Roman" w:cs="Times New Roman"/>
          <w:b/>
          <w:bCs/>
          <w:color w:val="70AD47"/>
        </w:rPr>
      </w:pPr>
      <w:r w:rsidRPr="00097065">
        <w:rPr>
          <w:rFonts w:ascii="Times New Roman" w:eastAsia="Times New Roman" w:hAnsi="Times New Roman" w:cs="Times New Roman"/>
          <w:b/>
          <w:bCs/>
          <w:color w:val="70AD47"/>
        </w:rPr>
        <w:t xml:space="preserve">[Très </w:t>
      </w:r>
      <w:proofErr w:type="spellStart"/>
      <w:r w:rsidRPr="00097065">
        <w:rPr>
          <w:rFonts w:ascii="Times New Roman" w:eastAsia="Times New Roman" w:hAnsi="Times New Roman" w:cs="Times New Roman"/>
          <w:b/>
          <w:bCs/>
          <w:color w:val="70AD47"/>
        </w:rPr>
        <w:t>très</w:t>
      </w:r>
      <w:proofErr w:type="spellEnd"/>
      <w:r w:rsidRPr="00097065">
        <w:rPr>
          <w:rFonts w:ascii="Times New Roman" w:eastAsia="Times New Roman" w:hAnsi="Times New Roman" w:cs="Times New Roman"/>
          <w:b/>
          <w:bCs/>
          <w:color w:val="70AD47"/>
        </w:rPr>
        <w:t xml:space="preserve"> impressionnant]</w:t>
      </w:r>
    </w:p>
    <w:p w14:paraId="45EDAA98" w14:textId="77777777" w:rsidR="00097065" w:rsidRPr="00097065" w:rsidRDefault="00097065" w:rsidP="00097065">
      <w:pPr>
        <w:spacing w:after="0" w:line="240" w:lineRule="auto"/>
        <w:ind w:left="-180" w:right="383"/>
        <w:jc w:val="both"/>
        <w:rPr>
          <w:rFonts w:ascii="Times New Roman" w:eastAsia="Times New Roman" w:hAnsi="Times New Roman" w:cs="Times New Roman"/>
          <w:sz w:val="24"/>
          <w:szCs w:val="24"/>
        </w:rPr>
      </w:pPr>
    </w:p>
    <w:p w14:paraId="49B6678E"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Voilà… à partir de là… la dernière chose qui nous reste maintenant… c’est la conclusion !</w:t>
      </w:r>
    </w:p>
    <w:p w14:paraId="75AF805C"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68DC3817" w14:textId="77777777" w:rsidR="00097065" w:rsidRPr="00097065" w:rsidRDefault="00097065" w:rsidP="00097065">
      <w:pPr>
        <w:spacing w:after="0" w:line="240" w:lineRule="auto"/>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[J’vais conclure]</w:t>
      </w:r>
    </w:p>
    <w:p w14:paraId="6360AF22" w14:textId="77777777" w:rsidR="00097065" w:rsidRPr="00097065" w:rsidRDefault="00097065" w:rsidP="00097065">
      <w:pPr>
        <w:spacing w:after="0" w:line="240" w:lineRule="auto"/>
        <w:rPr>
          <w:rFonts w:ascii="Calibri" w:eastAsia="Times New Roman" w:hAnsi="Calibri" w:cs="Calibri"/>
          <w:b/>
          <w:bCs/>
          <w:color w:val="70AD47"/>
          <w:sz w:val="32"/>
          <w:szCs w:val="32"/>
        </w:rPr>
      </w:pPr>
    </w:p>
    <w:p w14:paraId="0F2B90F5" w14:textId="77777777" w:rsidR="00097065" w:rsidRPr="00097065" w:rsidRDefault="00097065" w:rsidP="00097065">
      <w:pPr>
        <w:spacing w:after="0" w:line="240" w:lineRule="auto"/>
        <w:rPr>
          <w:rFonts w:ascii="Calibri" w:eastAsia="Times New Roman" w:hAnsi="Calibri" w:cs="Calibri"/>
          <w:b/>
          <w:bCs/>
          <w:sz w:val="32"/>
          <w:szCs w:val="32"/>
        </w:rPr>
      </w:pPr>
      <w:r w:rsidRPr="00097065">
        <w:rPr>
          <w:rFonts w:ascii="Calibri" w:eastAsia="Times New Roman" w:hAnsi="Calibri" w:cs="Calibri"/>
          <w:b/>
          <w:bCs/>
          <w:sz w:val="32"/>
          <w:szCs w:val="32"/>
        </w:rPr>
        <w:t xml:space="preserve">Une bonne conclusion, dans une explication linéaire, c’est quoi ? </w:t>
      </w:r>
    </w:p>
    <w:p w14:paraId="1564C62C" w14:textId="77777777" w:rsidR="00097065" w:rsidRPr="00097065" w:rsidRDefault="00097065" w:rsidP="00097065">
      <w:pPr>
        <w:spacing w:after="0" w:line="240" w:lineRule="auto"/>
        <w:rPr>
          <w:rFonts w:ascii="Calibri" w:eastAsia="Times New Roman" w:hAnsi="Calibri" w:cs="Calibri"/>
          <w:b/>
          <w:bCs/>
          <w:sz w:val="32"/>
          <w:szCs w:val="32"/>
        </w:rPr>
      </w:pPr>
    </w:p>
    <w:p w14:paraId="56133E2E" w14:textId="77777777" w:rsidR="00097065" w:rsidRPr="00097065" w:rsidRDefault="00097065" w:rsidP="00097065">
      <w:pPr>
        <w:spacing w:after="0" w:line="240" w:lineRule="auto"/>
        <w:rPr>
          <w:rFonts w:ascii="Calibri" w:eastAsia="Times New Roman" w:hAnsi="Calibri" w:cs="Calibri"/>
          <w:b/>
          <w:bCs/>
          <w:sz w:val="32"/>
          <w:szCs w:val="32"/>
        </w:rPr>
      </w:pPr>
      <w:r w:rsidRPr="00097065">
        <w:rPr>
          <w:rFonts w:ascii="Calibri" w:eastAsia="Times New Roman" w:hAnsi="Calibri" w:cs="Calibri"/>
          <w:b/>
          <w:bCs/>
          <w:sz w:val="32"/>
          <w:szCs w:val="32"/>
        </w:rPr>
        <w:lastRenderedPageBreak/>
        <w:t>C’est assez simple… une bonne conclusion, c’est…</w:t>
      </w:r>
    </w:p>
    <w:p w14:paraId="3B454D64" w14:textId="77777777" w:rsidR="00097065" w:rsidRPr="00097065" w:rsidRDefault="00097065" w:rsidP="00097065">
      <w:pPr>
        <w:spacing w:after="0" w:line="240" w:lineRule="auto"/>
        <w:rPr>
          <w:rFonts w:ascii="Calibri" w:eastAsia="Times New Roman" w:hAnsi="Calibri" w:cs="Calibri"/>
          <w:b/>
          <w:bCs/>
          <w:sz w:val="32"/>
          <w:szCs w:val="32"/>
        </w:rPr>
      </w:pPr>
    </w:p>
    <w:p w14:paraId="6CB6D7A2"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Une reprise générale des grands thèmes dominants soulevés dans le texte – ici </w:t>
      </w:r>
      <w:r w:rsidRPr="00097065">
        <w:rPr>
          <w:rFonts w:ascii="Calibri" w:eastAsia="Times New Roman" w:hAnsi="Calibri" w:cs="Calibri"/>
          <w:b/>
          <w:bCs/>
          <w:color w:val="000000"/>
          <w:sz w:val="32"/>
          <w:szCs w:val="32"/>
        </w:rPr>
        <w:t>la présentation d’un monde tout à la fois littéral et symbolique, concret et abstrait invitant le lecteur à déchiffrer les mystérieuses correspondances par le jeu des synesthésies- e</w:t>
      </w:r>
      <w:r w:rsidRPr="00097065">
        <w:rPr>
          <w:rFonts w:ascii="Calibri" w:eastAsia="Times New Roman" w:hAnsi="Calibri" w:cs="Calibri"/>
          <w:b/>
          <w:bCs/>
          <w:sz w:val="32"/>
          <w:szCs w:val="32"/>
        </w:rPr>
        <w:t>t une ouverture !</w:t>
      </w:r>
    </w:p>
    <w:p w14:paraId="3D7B47AE"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3D79B25B" w14:textId="77777777" w:rsidR="00097065" w:rsidRPr="00097065" w:rsidRDefault="00097065" w:rsidP="00097065">
      <w:pPr>
        <w:spacing w:after="0" w:line="240" w:lineRule="auto"/>
        <w:rPr>
          <w:rFonts w:ascii="Calibri" w:eastAsia="Times New Roman" w:hAnsi="Calibri" w:cs="Calibri"/>
          <w:b/>
          <w:bCs/>
          <w:sz w:val="32"/>
          <w:szCs w:val="32"/>
        </w:rPr>
      </w:pPr>
      <w:r w:rsidRPr="00097065">
        <w:rPr>
          <w:rFonts w:ascii="Calibri" w:eastAsia="Times New Roman" w:hAnsi="Calibri" w:cs="Calibri"/>
          <w:b/>
          <w:bCs/>
          <w:sz w:val="32"/>
          <w:szCs w:val="32"/>
        </w:rPr>
        <w:t>Et une ouverture, c’est quoi ?</w:t>
      </w:r>
    </w:p>
    <w:p w14:paraId="00BC263A" w14:textId="77777777" w:rsidR="00097065" w:rsidRPr="00097065" w:rsidRDefault="00097065" w:rsidP="00097065">
      <w:pPr>
        <w:spacing w:after="0" w:line="240" w:lineRule="auto"/>
        <w:rPr>
          <w:rFonts w:ascii="Calibri" w:eastAsia="Times New Roman" w:hAnsi="Calibri" w:cs="Calibri"/>
          <w:b/>
          <w:bCs/>
          <w:sz w:val="32"/>
          <w:szCs w:val="32"/>
        </w:rPr>
      </w:pPr>
    </w:p>
    <w:p w14:paraId="4D133864"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Une ouverture, c’est… ou bien un lien avec un autre livre, un autre texte, une autre œuvre artistique -cinéma, peinture, sculpture, tout type d’art en général – ou bien une </w:t>
      </w:r>
      <w:proofErr w:type="spellStart"/>
      <w:r w:rsidRPr="00097065">
        <w:rPr>
          <w:rFonts w:ascii="Calibri" w:eastAsia="Times New Roman" w:hAnsi="Calibri" w:cs="Calibri"/>
          <w:b/>
          <w:bCs/>
          <w:sz w:val="32"/>
          <w:szCs w:val="32"/>
        </w:rPr>
        <w:t>reproblématisation</w:t>
      </w:r>
      <w:proofErr w:type="spellEnd"/>
      <w:r w:rsidRPr="00097065">
        <w:rPr>
          <w:rFonts w:ascii="Calibri" w:eastAsia="Times New Roman" w:hAnsi="Calibri" w:cs="Calibri"/>
          <w:b/>
          <w:bCs/>
          <w:sz w:val="32"/>
          <w:szCs w:val="32"/>
        </w:rPr>
        <w:t>… c’est-à-dire une reformulation des grandes questions que soulève cet extrait… ou bien… les deux !</w:t>
      </w:r>
    </w:p>
    <w:p w14:paraId="75672C71"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1220E7BC"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[C’est compliqué mais c’est compliqué]</w:t>
      </w:r>
    </w:p>
    <w:p w14:paraId="1366D45E"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p>
    <w:p w14:paraId="6AEDCF0C"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autre œuvre, en l’occurrence ici un tableau de Melissa </w:t>
      </w:r>
      <w:proofErr w:type="spellStart"/>
      <w:r w:rsidRPr="00097065">
        <w:rPr>
          <w:rFonts w:ascii="Calibri" w:eastAsia="Times New Roman" w:hAnsi="Calibri" w:cs="Calibri"/>
          <w:b/>
          <w:bCs/>
          <w:sz w:val="32"/>
          <w:szCs w:val="32"/>
        </w:rPr>
        <w:t>McCracken</w:t>
      </w:r>
      <w:proofErr w:type="spellEnd"/>
      <w:r w:rsidRPr="00097065">
        <w:rPr>
          <w:rFonts w:ascii="Calibri" w:eastAsia="Times New Roman" w:hAnsi="Calibri" w:cs="Calibri"/>
          <w:b/>
          <w:bCs/>
          <w:sz w:val="32"/>
          <w:szCs w:val="32"/>
        </w:rPr>
        <w:t xml:space="preserve">, célèbre peintre américaine </w:t>
      </w:r>
      <w:proofErr w:type="spellStart"/>
      <w:r w:rsidRPr="00097065">
        <w:rPr>
          <w:rFonts w:ascii="Calibri" w:eastAsia="Times New Roman" w:hAnsi="Calibri" w:cs="Calibri"/>
          <w:b/>
          <w:bCs/>
          <w:sz w:val="32"/>
          <w:szCs w:val="32"/>
        </w:rPr>
        <w:t>synesthète</w:t>
      </w:r>
      <w:proofErr w:type="spellEnd"/>
      <w:r w:rsidRPr="00097065">
        <w:rPr>
          <w:rFonts w:ascii="Calibri" w:eastAsia="Times New Roman" w:hAnsi="Calibri" w:cs="Calibri"/>
          <w:b/>
          <w:bCs/>
          <w:sz w:val="32"/>
          <w:szCs w:val="32"/>
        </w:rPr>
        <w:t>, traduisant en couleurs les chansons qu’elle écoute.</w:t>
      </w:r>
    </w:p>
    <w:p w14:paraId="402CE257" w14:textId="77777777" w:rsidR="00097065" w:rsidRPr="00097065" w:rsidRDefault="00097065" w:rsidP="00097065">
      <w:pPr>
        <w:spacing w:after="0" w:line="240" w:lineRule="auto"/>
        <w:jc w:val="both"/>
        <w:rPr>
          <w:rFonts w:ascii="Times New Roman" w:eastAsia="Times New Roman" w:hAnsi="Times New Roman" w:cs="Times New Roman"/>
          <w:b/>
          <w:bCs/>
          <w:sz w:val="32"/>
          <w:szCs w:val="32"/>
        </w:rPr>
      </w:pPr>
    </w:p>
    <w:p w14:paraId="14F3FB80"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[TABLEAU MELISSA MCCRACKEN]</w:t>
      </w:r>
    </w:p>
    <w:p w14:paraId="6F041372"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p>
    <w:p w14:paraId="0A6AF43A"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Si c’est bon pour vous, alors, c’est parti pour une conclusion type telle que vous pourrez la dire le jour de l’épreuve, c’est parti !</w:t>
      </w:r>
    </w:p>
    <w:p w14:paraId="442819A1"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516C170B"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[1 2 3, partez !]</w:t>
      </w:r>
    </w:p>
    <w:p w14:paraId="3ABCEDDE"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r w:rsidRPr="00097065">
        <w:rPr>
          <w:rFonts w:ascii="Calibri" w:eastAsia="Times New Roman" w:hAnsi="Calibri" w:cs="Calibri"/>
          <w:b/>
          <w:bCs/>
          <w:sz w:val="32"/>
          <w:szCs w:val="32"/>
        </w:rPr>
        <w:t xml:space="preserve">Pour conclure, nous avons donc vu que la nature entretenait un rapport privilégié avec le poète (comme cela était déjà régulièrement le cas avec les poètes romantiques). Le poète joue ici un rôle de </w:t>
      </w:r>
      <w:r w:rsidRPr="00097065">
        <w:rPr>
          <w:rFonts w:ascii="Calibri" w:eastAsia="Times New Roman" w:hAnsi="Calibri" w:cs="Calibri"/>
          <w:b/>
          <w:bCs/>
          <w:sz w:val="32"/>
          <w:szCs w:val="32"/>
        </w:rPr>
        <w:lastRenderedPageBreak/>
        <w:t xml:space="preserve">médiateur par sa manière d’écrire et de présenter le monde, notamment à travers les synesthésies et toutes les différentes analogies. Ces outils, loin d’obscurcir ces propos permettront au contraire à qui saura/voudra décrypter les mystères des mondes invisibles de posséder un talent particulier : un don de « voyant » aidant les hommes à mieux comprendre ce qui les entoure et à en mieux interpréter les signes. De fait, ce poème pourrait alors encore mieux s’appréhender par les peintures de Melissa Mac </w:t>
      </w:r>
      <w:proofErr w:type="spellStart"/>
      <w:r w:rsidRPr="00097065">
        <w:rPr>
          <w:rFonts w:ascii="Calibri" w:eastAsia="Times New Roman" w:hAnsi="Calibri" w:cs="Calibri"/>
          <w:b/>
          <w:bCs/>
          <w:sz w:val="32"/>
          <w:szCs w:val="32"/>
        </w:rPr>
        <w:t>Cracken</w:t>
      </w:r>
      <w:proofErr w:type="spellEnd"/>
      <w:r w:rsidRPr="00097065">
        <w:rPr>
          <w:rFonts w:ascii="Calibri" w:eastAsia="Times New Roman" w:hAnsi="Calibri" w:cs="Calibri"/>
          <w:b/>
          <w:bCs/>
          <w:sz w:val="32"/>
          <w:szCs w:val="32"/>
        </w:rPr>
        <w:t>, célèbre peintre américaine ayant fait de la synesthésie son objet d’étude… puisqu’elle traduit à travers les sons des musiques qu’elle écoute des couleurs bien particulières qu’elle agence sur ces toiles, comme « </w:t>
      </w:r>
      <w:r w:rsidRPr="00097065">
        <w:rPr>
          <w:rFonts w:ascii="Calibri" w:eastAsia="Times New Roman" w:hAnsi="Calibri" w:cs="Calibri"/>
          <w:b/>
          <w:bCs/>
          <w:i/>
          <w:iCs/>
          <w:sz w:val="32"/>
          <w:szCs w:val="32"/>
        </w:rPr>
        <w:t>Imagine</w:t>
      </w:r>
      <w:r w:rsidRPr="00097065">
        <w:rPr>
          <w:rFonts w:ascii="Calibri" w:eastAsia="Times New Roman" w:hAnsi="Calibri" w:cs="Calibri"/>
          <w:b/>
          <w:bCs/>
          <w:sz w:val="32"/>
          <w:szCs w:val="32"/>
        </w:rPr>
        <w:t> », véritable symphonie de couleurs inspirée de la chanson du même nom de John Lennon.</w:t>
      </w:r>
    </w:p>
    <w:p w14:paraId="7CFE3490" w14:textId="77777777" w:rsidR="00097065" w:rsidRPr="00097065" w:rsidRDefault="00097065" w:rsidP="00097065">
      <w:pPr>
        <w:spacing w:after="0" w:line="240" w:lineRule="auto"/>
        <w:jc w:val="both"/>
        <w:rPr>
          <w:rFonts w:ascii="Calibri" w:eastAsia="Times New Roman" w:hAnsi="Calibri" w:cs="Calibri"/>
          <w:b/>
          <w:bCs/>
          <w:sz w:val="10"/>
          <w:szCs w:val="10"/>
        </w:rPr>
      </w:pPr>
    </w:p>
    <w:p w14:paraId="3F336D20"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w:t>
      </w:r>
      <w:r w:rsidRPr="00097065">
        <w:rPr>
          <w:rFonts w:ascii="Calibri" w:eastAsia="Times New Roman" w:hAnsi="Calibri" w:cs="Calibri"/>
          <w:b/>
          <w:bCs/>
          <w:color w:val="70AD47"/>
          <w:sz w:val="32"/>
          <w:szCs w:val="32"/>
        </w:rPr>
        <w:t xml:space="preserve">Tableau </w:t>
      </w:r>
      <w:proofErr w:type="spellStart"/>
      <w:r w:rsidRPr="00097065">
        <w:rPr>
          <w:rFonts w:ascii="Calibri" w:eastAsia="Times New Roman" w:hAnsi="Calibri" w:cs="Calibri"/>
          <w:b/>
          <w:bCs/>
          <w:color w:val="70AD47"/>
          <w:sz w:val="32"/>
          <w:szCs w:val="32"/>
        </w:rPr>
        <w:t>Mccracken</w:t>
      </w:r>
      <w:proofErr w:type="spellEnd"/>
      <w:r w:rsidRPr="00097065">
        <w:rPr>
          <w:rFonts w:ascii="Calibri" w:eastAsia="Times New Roman" w:hAnsi="Calibri" w:cs="Calibri"/>
          <w:b/>
          <w:bCs/>
          <w:sz w:val="32"/>
          <w:szCs w:val="32"/>
        </w:rPr>
        <w:t>]</w:t>
      </w:r>
    </w:p>
    <w:p w14:paraId="32EE455C" w14:textId="77777777" w:rsidR="00097065" w:rsidRPr="00097065" w:rsidRDefault="00097065" w:rsidP="00097065">
      <w:pPr>
        <w:spacing w:after="0" w:line="240" w:lineRule="auto"/>
        <w:jc w:val="both"/>
        <w:rPr>
          <w:rFonts w:ascii="Calibri" w:eastAsia="Times New Roman" w:hAnsi="Calibri" w:cs="Calibri"/>
          <w:b/>
          <w:bCs/>
          <w:sz w:val="10"/>
          <w:szCs w:val="10"/>
        </w:rPr>
      </w:pPr>
    </w:p>
    <w:p w14:paraId="79E7A100"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On peut dès lors se demander si la poésie, pour Baudelaire, n’est pas un moyen. Un moyen de transformer ce qui nous entoure, de le sublimer pour en faire – pour le meilleur et parfois le pire - un pur et atemporel matériau poétique.</w:t>
      </w:r>
    </w:p>
    <w:p w14:paraId="46188140" w14:textId="77777777" w:rsidR="00097065" w:rsidRPr="00097065" w:rsidRDefault="00097065" w:rsidP="00097065">
      <w:pPr>
        <w:spacing w:after="0" w:line="240" w:lineRule="auto"/>
        <w:jc w:val="both"/>
        <w:rPr>
          <w:rFonts w:ascii="Calibri" w:eastAsia="Times New Roman" w:hAnsi="Calibri" w:cs="Calibri"/>
          <w:sz w:val="24"/>
          <w:szCs w:val="24"/>
        </w:rPr>
      </w:pPr>
    </w:p>
    <w:p w14:paraId="35233EA8"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[Standing ovation]</w:t>
      </w:r>
    </w:p>
    <w:p w14:paraId="242774AC" w14:textId="77777777" w:rsidR="00097065" w:rsidRPr="00097065" w:rsidRDefault="00097065" w:rsidP="00097065">
      <w:pPr>
        <w:spacing w:after="0" w:line="240" w:lineRule="auto"/>
        <w:jc w:val="both"/>
        <w:rPr>
          <w:rFonts w:ascii="Calibri" w:eastAsia="Times New Roman" w:hAnsi="Calibri" w:cs="Calibri"/>
          <w:b/>
          <w:bCs/>
          <w:color w:val="70AD47"/>
          <w:sz w:val="10"/>
          <w:szCs w:val="10"/>
        </w:rPr>
      </w:pPr>
    </w:p>
    <w:p w14:paraId="18B3A275" w14:textId="77777777" w:rsidR="00097065" w:rsidRPr="00097065" w:rsidRDefault="00097065" w:rsidP="00097065">
      <w:pPr>
        <w:spacing w:after="0" w:line="240" w:lineRule="auto"/>
        <w:jc w:val="both"/>
        <w:rPr>
          <w:rFonts w:ascii="Calibri" w:eastAsia="Times New Roman" w:hAnsi="Calibri" w:cs="Calibri"/>
          <w:b/>
          <w:bCs/>
          <w:sz w:val="32"/>
          <w:szCs w:val="32"/>
        </w:rPr>
      </w:pPr>
      <w:r w:rsidRPr="00097065">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3E6C3048" w14:textId="77777777" w:rsidR="00097065" w:rsidRPr="00097065" w:rsidRDefault="00097065" w:rsidP="00097065">
      <w:pPr>
        <w:spacing w:after="0" w:line="240" w:lineRule="auto"/>
        <w:jc w:val="both"/>
        <w:rPr>
          <w:rFonts w:ascii="Calibri" w:eastAsia="Times New Roman" w:hAnsi="Calibri" w:cs="Calibri"/>
          <w:b/>
          <w:bCs/>
          <w:sz w:val="32"/>
          <w:szCs w:val="32"/>
        </w:rPr>
      </w:pPr>
    </w:p>
    <w:p w14:paraId="57850276"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r w:rsidRPr="00097065">
        <w:rPr>
          <w:rFonts w:ascii="Calibri" w:eastAsia="Times New Roman" w:hAnsi="Calibri" w:cs="Calibri"/>
          <w:b/>
          <w:bCs/>
          <w:color w:val="70AD47"/>
          <w:sz w:val="32"/>
          <w:szCs w:val="32"/>
        </w:rPr>
        <w:t>[C’était vraiment très intéressant]</w:t>
      </w:r>
    </w:p>
    <w:p w14:paraId="24BC4D93" w14:textId="77777777" w:rsidR="00097065" w:rsidRPr="00097065" w:rsidRDefault="00097065" w:rsidP="00097065">
      <w:pPr>
        <w:spacing w:after="0" w:line="240" w:lineRule="auto"/>
        <w:jc w:val="both"/>
        <w:rPr>
          <w:rFonts w:ascii="Calibri" w:eastAsia="Times New Roman" w:hAnsi="Calibri" w:cs="Calibri"/>
          <w:b/>
          <w:bCs/>
          <w:color w:val="70AD47"/>
          <w:sz w:val="32"/>
          <w:szCs w:val="32"/>
        </w:rPr>
      </w:pPr>
    </w:p>
    <w:p w14:paraId="5E74A852" w14:textId="77777777" w:rsidR="00A1645C" w:rsidRDefault="00A1645C"/>
    <w:sectPr w:rsidR="00A16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65"/>
    <w:rsid w:val="00097065"/>
    <w:rsid w:val="001C23AF"/>
    <w:rsid w:val="00A16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2D7"/>
  <w15:chartTrackingRefBased/>
  <w15:docId w15:val="{FD8FBF51-7B09-464C-B6B0-E836E83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97065"/>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097065"/>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097065"/>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097065"/>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097065"/>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7065"/>
    <w:rPr>
      <w:rFonts w:ascii="Times New Roman" w:eastAsia="Times New Roman" w:hAnsi="Times New Roman" w:cs="Times New Roman"/>
      <w:b/>
      <w:bCs/>
      <w:sz w:val="24"/>
      <w:szCs w:val="24"/>
    </w:rPr>
  </w:style>
  <w:style w:type="character" w:customStyle="1" w:styleId="Titre2Car">
    <w:name w:val="Titre 2 Car"/>
    <w:basedOn w:val="Policepardfaut"/>
    <w:link w:val="Titre2"/>
    <w:rsid w:val="00097065"/>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097065"/>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097065"/>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097065"/>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097065"/>
  </w:style>
  <w:style w:type="paragraph" w:styleId="Retraitcorpsdetexte">
    <w:name w:val="Body Text Indent"/>
    <w:basedOn w:val="Normal"/>
    <w:link w:val="RetraitcorpsdetexteCar"/>
    <w:semiHidden/>
    <w:rsid w:val="00097065"/>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097065"/>
    <w:rPr>
      <w:rFonts w:ascii="Times New Roman" w:eastAsia="Times New Roman" w:hAnsi="Times New Roman" w:cs="Times New Roman"/>
      <w:sz w:val="24"/>
      <w:szCs w:val="24"/>
    </w:rPr>
  </w:style>
  <w:style w:type="paragraph" w:styleId="NormalWeb">
    <w:name w:val="Normal (Web)"/>
    <w:basedOn w:val="Normal"/>
    <w:uiPriority w:val="99"/>
    <w:unhideWhenUsed/>
    <w:rsid w:val="000970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97065"/>
    <w:pPr>
      <w:ind w:left="720"/>
      <w:contextualSpacing/>
    </w:pPr>
    <w:rPr>
      <w:rFonts w:ascii="Calibri" w:eastAsia="Calibri" w:hAnsi="Calibri" w:cs="Times New Roman"/>
    </w:rPr>
  </w:style>
  <w:style w:type="table" w:styleId="Grilledutableau">
    <w:name w:val="Table Grid"/>
    <w:basedOn w:val="TableauNormal"/>
    <w:uiPriority w:val="39"/>
    <w:rsid w:val="000970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097065"/>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097065"/>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097065"/>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097065"/>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0970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970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097065"/>
  </w:style>
  <w:style w:type="character" w:styleId="Lienhypertexte">
    <w:name w:val="Hyperlink"/>
    <w:uiPriority w:val="99"/>
    <w:semiHidden/>
    <w:unhideWhenUsed/>
    <w:rsid w:val="00097065"/>
    <w:rPr>
      <w:color w:val="0000FF"/>
      <w:u w:val="single"/>
    </w:rPr>
  </w:style>
  <w:style w:type="character" w:customStyle="1" w:styleId="plainlinks">
    <w:name w:val="plainlinks"/>
    <w:basedOn w:val="Policepardfaut"/>
    <w:rsid w:val="00097065"/>
  </w:style>
  <w:style w:type="character" w:customStyle="1" w:styleId="romain">
    <w:name w:val="romain"/>
    <w:basedOn w:val="Policepardfaut"/>
    <w:rsid w:val="00097065"/>
  </w:style>
  <w:style w:type="character" w:styleId="Accentuation">
    <w:name w:val="Emphasis"/>
    <w:uiPriority w:val="20"/>
    <w:qFormat/>
    <w:rsid w:val="00097065"/>
    <w:rPr>
      <w:i/>
      <w:iCs/>
    </w:rPr>
  </w:style>
  <w:style w:type="paragraph" w:styleId="En-tte">
    <w:name w:val="header"/>
    <w:basedOn w:val="Normal"/>
    <w:link w:val="En-tteCar"/>
    <w:uiPriority w:val="99"/>
    <w:unhideWhenUsed/>
    <w:rsid w:val="0009706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97065"/>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09706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0970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2781</Words>
  <Characters>15300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2022-04-04T07:48:00Z</dcterms:created>
  <dcterms:modified xsi:type="dcterms:W3CDTF">2022-04-04T08:51:00Z</dcterms:modified>
</cp:coreProperties>
</file>